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0B" w:rsidRPr="00B855A6" w:rsidRDefault="007B5D0B" w:rsidP="007B5D0B">
      <w:pPr>
        <w:pStyle w:val="a5"/>
        <w:ind w:left="0"/>
        <w:jc w:val="center"/>
      </w:pPr>
      <w:r w:rsidRPr="00B855A6">
        <w:t>Министерство науки и высшего образования Российской Федерации Федеральное</w:t>
      </w:r>
      <w:r w:rsidRPr="00B855A6">
        <w:rPr>
          <w:spacing w:val="-10"/>
        </w:rPr>
        <w:t xml:space="preserve"> </w:t>
      </w:r>
      <w:r w:rsidRPr="00B855A6">
        <w:t>государственное</w:t>
      </w:r>
      <w:r w:rsidRPr="00B855A6">
        <w:rPr>
          <w:spacing w:val="-10"/>
        </w:rPr>
        <w:t xml:space="preserve"> </w:t>
      </w:r>
      <w:r w:rsidRPr="00B855A6">
        <w:t>автономное</w:t>
      </w:r>
      <w:r w:rsidRPr="00B855A6">
        <w:rPr>
          <w:spacing w:val="-10"/>
        </w:rPr>
        <w:t xml:space="preserve"> </w:t>
      </w:r>
      <w:r w:rsidRPr="00B855A6">
        <w:t>образовательное</w:t>
      </w:r>
      <w:r w:rsidRPr="00B855A6">
        <w:rPr>
          <w:spacing w:val="-8"/>
        </w:rPr>
        <w:t xml:space="preserve"> </w:t>
      </w:r>
      <w:r w:rsidRPr="00B855A6">
        <w:t xml:space="preserve">учреждение высшего образования </w:t>
      </w:r>
    </w:p>
    <w:p w:rsidR="007B5D0B" w:rsidRPr="00B855A6" w:rsidRDefault="007B5D0B" w:rsidP="007B5D0B">
      <w:pPr>
        <w:pStyle w:val="a5"/>
        <w:ind w:left="0"/>
        <w:jc w:val="center"/>
      </w:pPr>
      <w:r w:rsidRPr="00B855A6">
        <w:t>«Национальный</w:t>
      </w:r>
      <w:r w:rsidRPr="00B855A6">
        <w:rPr>
          <w:spacing w:val="-10"/>
        </w:rPr>
        <w:t xml:space="preserve"> </w:t>
      </w:r>
      <w:r w:rsidRPr="00B855A6">
        <w:t>исследовательский</w:t>
      </w:r>
      <w:r w:rsidRPr="00B855A6">
        <w:rPr>
          <w:spacing w:val="-7"/>
        </w:rPr>
        <w:t xml:space="preserve"> </w:t>
      </w:r>
      <w:r w:rsidRPr="00B855A6">
        <w:t>ядерный</w:t>
      </w:r>
      <w:r w:rsidRPr="00B855A6">
        <w:rPr>
          <w:spacing w:val="-5"/>
        </w:rPr>
        <w:t xml:space="preserve"> </w:t>
      </w:r>
      <w:r w:rsidRPr="00B855A6">
        <w:t>университет</w:t>
      </w:r>
      <w:r w:rsidRPr="00B855A6">
        <w:rPr>
          <w:spacing w:val="-5"/>
        </w:rPr>
        <w:t xml:space="preserve"> </w:t>
      </w:r>
      <w:r w:rsidRPr="00B855A6">
        <w:rPr>
          <w:spacing w:val="-2"/>
        </w:rPr>
        <w:t>«МИФИ»</w:t>
      </w:r>
    </w:p>
    <w:p w:rsidR="007B5D0B" w:rsidRPr="00B855A6" w:rsidRDefault="007B5D0B" w:rsidP="007B5D0B">
      <w:pPr>
        <w:pStyle w:val="2"/>
        <w:ind w:left="0"/>
        <w:jc w:val="center"/>
        <w:rPr>
          <w:sz w:val="24"/>
          <w:szCs w:val="24"/>
        </w:rPr>
      </w:pPr>
      <w:bookmarkStart w:id="0" w:name="_Toc205028807"/>
      <w:bookmarkStart w:id="1" w:name="_Toc213746789"/>
      <w:proofErr w:type="spellStart"/>
      <w:r w:rsidRPr="00B855A6">
        <w:rPr>
          <w:sz w:val="24"/>
          <w:szCs w:val="24"/>
        </w:rPr>
        <w:t>Новоуральский</w:t>
      </w:r>
      <w:proofErr w:type="spellEnd"/>
      <w:r w:rsidRPr="00B855A6">
        <w:rPr>
          <w:spacing w:val="-12"/>
          <w:sz w:val="24"/>
          <w:szCs w:val="24"/>
        </w:rPr>
        <w:t xml:space="preserve"> </w:t>
      </w:r>
      <w:r w:rsidRPr="00B855A6">
        <w:rPr>
          <w:sz w:val="24"/>
          <w:szCs w:val="24"/>
        </w:rPr>
        <w:t>технологический</w:t>
      </w:r>
      <w:r w:rsidRPr="00B855A6">
        <w:rPr>
          <w:spacing w:val="-13"/>
          <w:sz w:val="24"/>
          <w:szCs w:val="24"/>
        </w:rPr>
        <w:t xml:space="preserve"> </w:t>
      </w:r>
      <w:r w:rsidRPr="00B855A6">
        <w:rPr>
          <w:sz w:val="24"/>
          <w:szCs w:val="24"/>
        </w:rPr>
        <w:t>институт</w:t>
      </w:r>
      <w:r w:rsidRPr="00B855A6">
        <w:rPr>
          <w:spacing w:val="-17"/>
          <w:sz w:val="24"/>
          <w:szCs w:val="24"/>
        </w:rPr>
        <w:t xml:space="preserve"> </w:t>
      </w:r>
      <w:r w:rsidRPr="00B855A6">
        <w:rPr>
          <w:spacing w:val="-10"/>
          <w:sz w:val="24"/>
          <w:szCs w:val="24"/>
        </w:rPr>
        <w:t>–</w:t>
      </w:r>
      <w:bookmarkEnd w:id="0"/>
      <w:bookmarkEnd w:id="1"/>
    </w:p>
    <w:p w:rsidR="007B5D0B" w:rsidRPr="00B855A6" w:rsidRDefault="007B5D0B" w:rsidP="007B5D0B">
      <w:pPr>
        <w:pStyle w:val="a5"/>
        <w:ind w:left="0"/>
        <w:jc w:val="center"/>
      </w:pPr>
      <w:r w:rsidRPr="00B855A6">
        <w:t>филиал</w:t>
      </w:r>
      <w:r w:rsidRPr="00B855A6">
        <w:rPr>
          <w:spacing w:val="-6"/>
        </w:rPr>
        <w:t xml:space="preserve"> </w:t>
      </w:r>
      <w:r w:rsidRPr="00B855A6">
        <w:t>федерального</w:t>
      </w:r>
      <w:r w:rsidRPr="00B855A6">
        <w:rPr>
          <w:spacing w:val="-1"/>
        </w:rPr>
        <w:t xml:space="preserve"> </w:t>
      </w:r>
      <w:r w:rsidRPr="00B855A6">
        <w:t>государственного</w:t>
      </w:r>
      <w:r w:rsidRPr="00B855A6">
        <w:rPr>
          <w:spacing w:val="-2"/>
        </w:rPr>
        <w:t xml:space="preserve"> </w:t>
      </w:r>
      <w:r w:rsidRPr="00B855A6">
        <w:t>автономного</w:t>
      </w:r>
      <w:r w:rsidRPr="00B855A6">
        <w:rPr>
          <w:spacing w:val="-4"/>
        </w:rPr>
        <w:t xml:space="preserve"> </w:t>
      </w:r>
      <w:r w:rsidRPr="00B855A6">
        <w:rPr>
          <w:spacing w:val="-2"/>
        </w:rPr>
        <w:t xml:space="preserve">образовательного </w:t>
      </w:r>
      <w:r w:rsidRPr="00B855A6">
        <w:t>учреждения</w:t>
      </w:r>
      <w:r w:rsidRPr="00B855A6">
        <w:rPr>
          <w:spacing w:val="-8"/>
        </w:rPr>
        <w:t xml:space="preserve"> </w:t>
      </w:r>
      <w:r w:rsidRPr="00B855A6">
        <w:t>высшего</w:t>
      </w:r>
      <w:r w:rsidRPr="00B855A6">
        <w:rPr>
          <w:spacing w:val="-9"/>
        </w:rPr>
        <w:t xml:space="preserve"> </w:t>
      </w:r>
      <w:r w:rsidRPr="00B855A6">
        <w:t>образования</w:t>
      </w:r>
      <w:r w:rsidRPr="00B855A6">
        <w:rPr>
          <w:spacing w:val="-7"/>
        </w:rPr>
        <w:t xml:space="preserve"> </w:t>
      </w:r>
      <w:r w:rsidRPr="00B855A6">
        <w:t>«Национальный</w:t>
      </w:r>
      <w:r w:rsidRPr="00B855A6">
        <w:rPr>
          <w:spacing w:val="-8"/>
        </w:rPr>
        <w:t xml:space="preserve"> </w:t>
      </w:r>
      <w:r w:rsidRPr="00B855A6">
        <w:t>исследовательский</w:t>
      </w:r>
      <w:r w:rsidRPr="00B855A6">
        <w:rPr>
          <w:spacing w:val="-8"/>
        </w:rPr>
        <w:t xml:space="preserve"> </w:t>
      </w:r>
      <w:r w:rsidRPr="00B855A6">
        <w:t>ядерный университет «МИФИ»</w:t>
      </w: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Default="007B5D0B" w:rsidP="007B5D0B">
      <w:pPr>
        <w:pStyle w:val="a5"/>
        <w:ind w:left="0"/>
      </w:pPr>
    </w:p>
    <w:p w:rsidR="00632FF6" w:rsidRDefault="00632FF6" w:rsidP="007B5D0B">
      <w:pPr>
        <w:pStyle w:val="a5"/>
        <w:ind w:left="0"/>
      </w:pPr>
    </w:p>
    <w:p w:rsidR="00632FF6" w:rsidRPr="00B855A6" w:rsidRDefault="00632FF6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0"/>
      </w:pPr>
    </w:p>
    <w:p w:rsidR="007B5D0B" w:rsidRPr="00B855A6" w:rsidRDefault="007B5D0B" w:rsidP="007B5D0B">
      <w:pPr>
        <w:pStyle w:val="a5"/>
        <w:ind w:left="5245"/>
        <w:jc w:val="both"/>
      </w:pPr>
      <w:r w:rsidRPr="00B855A6">
        <w:t>ОДОБРЕНО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Ученым советом НТИ НИЯУ МИФИ</w:t>
      </w:r>
    </w:p>
    <w:p w:rsidR="007B5D0B" w:rsidRPr="00B855A6" w:rsidRDefault="007B5D0B" w:rsidP="007B5D0B">
      <w:pPr>
        <w:pStyle w:val="a5"/>
        <w:ind w:left="5245"/>
        <w:jc w:val="both"/>
      </w:pPr>
      <w:r w:rsidRPr="00B855A6">
        <w:t>протокол №5 от 02.09.2025</w:t>
      </w:r>
    </w:p>
    <w:p w:rsidR="0024744A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2FF6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FF6" w:rsidRPr="00893845" w:rsidRDefault="00632FF6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0" w:line="273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893845" w:rsidRPr="00893845" w:rsidTr="00D26878"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</w:t>
            </w: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ОЦЕНОЧНЫХ СРЕДСТВ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24744A" w:rsidRPr="00893845" w:rsidRDefault="0024744A" w:rsidP="001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Компетенция </w:t>
            </w:r>
            <w:r w:rsidR="007B5D0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УК</w:t>
            </w:r>
            <w:r w:rsidRPr="0089384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-</w:t>
            </w:r>
            <w:r w:rsidR="001F769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наименование дисциплины</w:t>
            </w:r>
          </w:p>
        </w:tc>
      </w:tr>
      <w:tr w:rsidR="00893845" w:rsidRPr="00893845" w:rsidTr="00D26878">
        <w:trPr>
          <w:trHeight w:val="876"/>
        </w:trPr>
        <w:tc>
          <w:tcPr>
            <w:tcW w:w="9345" w:type="dxa"/>
            <w:gridSpan w:val="2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 (специальность)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7B5D0B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38.03.05 Бизнес-информатика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подготовки (при его наличии)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744A" w:rsidRPr="00893845" w:rsidRDefault="00632FF6" w:rsidP="0063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«Корпоративные информационные системы»</w:t>
            </w:r>
          </w:p>
        </w:tc>
      </w:tr>
      <w:tr w:rsidR="00893845" w:rsidRPr="00893845" w:rsidTr="00D26878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 выпускника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632FF6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(бакалавр, магистр, специалист)</w:t>
            </w:r>
          </w:p>
        </w:tc>
      </w:tr>
      <w:tr w:rsidR="00893845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24744A" w:rsidRPr="00893845" w:rsidTr="00D26878">
        <w:trPr>
          <w:trHeight w:val="138"/>
        </w:trPr>
        <w:tc>
          <w:tcPr>
            <w:tcW w:w="4672" w:type="dxa"/>
          </w:tcPr>
          <w:p w:rsidR="0024744A" w:rsidRPr="00893845" w:rsidRDefault="0024744A" w:rsidP="00D26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744A" w:rsidRPr="00893845" w:rsidRDefault="0024744A" w:rsidP="00D2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8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(очная, очно-заочная (вечерняя), заочная)</w:t>
            </w:r>
          </w:p>
        </w:tc>
      </w:tr>
    </w:tbl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44A" w:rsidRPr="00893845" w:rsidRDefault="0024744A" w:rsidP="0024744A">
      <w:pPr>
        <w:spacing w:after="20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24744A" w:rsidP="0024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8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744A" w:rsidRPr="00893845" w:rsidRDefault="00632FF6" w:rsidP="0024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Новоуральск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744A" w:rsidRPr="00893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744A" w:rsidRPr="00893845" w:rsidRDefault="0024744A" w:rsidP="0024744A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bookmarkStart w:id="2" w:name="_Toc207893978"/>
      <w:r w:rsidRPr="00893845">
        <w:rPr>
          <w:rFonts w:ascii="Times New Roman" w:eastAsia="Times New Roman" w:hAnsi="Times New Roman" w:cs="Times New Roman"/>
        </w:rPr>
        <w:lastRenderedPageBreak/>
        <w:t xml:space="preserve">КОМПЕТЕНЦИЯ </w:t>
      </w:r>
      <w:r w:rsidR="00632FF6">
        <w:rPr>
          <w:rFonts w:ascii="Times New Roman" w:eastAsia="Times New Roman" w:hAnsi="Times New Roman" w:cs="Times New Roman"/>
        </w:rPr>
        <w:t>У</w:t>
      </w:r>
      <w:r w:rsidRPr="00893845">
        <w:rPr>
          <w:rFonts w:ascii="Times New Roman" w:eastAsia="Times New Roman" w:hAnsi="Times New Roman" w:cs="Times New Roman"/>
        </w:rPr>
        <w:t>К-</w:t>
      </w:r>
      <w:bookmarkEnd w:id="2"/>
      <w:r w:rsidR="005E3FF3">
        <w:rPr>
          <w:rFonts w:ascii="Times New Roman" w:eastAsia="Times New Roman" w:hAnsi="Times New Roman" w:cs="Times New Roman"/>
        </w:rPr>
        <w:t>5</w:t>
      </w:r>
    </w:p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5624"/>
      </w:tblGrid>
      <w:tr w:rsidR="00893845" w:rsidRPr="00893845" w:rsidTr="00D26878">
        <w:trPr>
          <w:tblHeader/>
        </w:trPr>
        <w:tc>
          <w:tcPr>
            <w:tcW w:w="2062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универсальной компетенции</w:t>
            </w:r>
          </w:p>
        </w:tc>
        <w:tc>
          <w:tcPr>
            <w:tcW w:w="2938" w:type="pct"/>
            <w:shd w:val="clear" w:color="auto" w:fill="auto"/>
          </w:tcPr>
          <w:p w:rsidR="0024744A" w:rsidRPr="00893845" w:rsidRDefault="0024744A" w:rsidP="002474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3845">
              <w:rPr>
                <w:rFonts w:ascii="Times New Roman" w:eastAsia="Calibri" w:hAnsi="Times New Roman" w:cs="Times New Roman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632FF6" w:rsidRPr="00893845" w:rsidTr="001F7698">
        <w:trPr>
          <w:trHeight w:val="669"/>
        </w:trPr>
        <w:tc>
          <w:tcPr>
            <w:tcW w:w="2062" w:type="pct"/>
            <w:vMerge w:val="restart"/>
            <w:shd w:val="clear" w:color="auto" w:fill="auto"/>
          </w:tcPr>
          <w:p w:rsidR="00632FF6" w:rsidRPr="001F7698" w:rsidRDefault="001F7698" w:rsidP="00632FF6">
            <w:pPr>
              <w:pStyle w:val="TableParagraph"/>
              <w:rPr>
                <w:sz w:val="20"/>
                <w:szCs w:val="24"/>
              </w:rPr>
            </w:pPr>
            <w:r w:rsidRPr="001F7698">
              <w:rPr>
                <w:sz w:val="20"/>
                <w:szCs w:val="24"/>
              </w:rPr>
              <w:t>УК-5Способен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38" w:type="pct"/>
            <w:shd w:val="clear" w:color="auto" w:fill="auto"/>
          </w:tcPr>
          <w:p w:rsidR="00632FF6" w:rsidRPr="001F7698" w:rsidRDefault="001F7698" w:rsidP="001F7698">
            <w:pPr>
              <w:pStyle w:val="TableParagraph"/>
              <w:jc w:val="both"/>
              <w:rPr>
                <w:sz w:val="20"/>
                <w:szCs w:val="24"/>
              </w:rPr>
            </w:pPr>
            <w:r w:rsidRPr="001F7698">
              <w:rPr>
                <w:sz w:val="20"/>
                <w:szCs w:val="24"/>
              </w:rPr>
              <w:t>З-УК-5</w:t>
            </w:r>
            <w:proofErr w:type="gramStart"/>
            <w:r w:rsidRPr="001F7698">
              <w:rPr>
                <w:sz w:val="20"/>
                <w:szCs w:val="24"/>
              </w:rPr>
              <w:t xml:space="preserve"> З</w:t>
            </w:r>
            <w:proofErr w:type="gramEnd"/>
            <w:r w:rsidRPr="001F7698">
              <w:rPr>
                <w:sz w:val="20"/>
                <w:szCs w:val="24"/>
              </w:rPr>
              <w:t xml:space="preserve">нать: закономерности и особенности социально-исторического развития различных культур в этическом и философском контексте </w:t>
            </w:r>
          </w:p>
        </w:tc>
      </w:tr>
      <w:tr w:rsidR="00632FF6" w:rsidRPr="00893845" w:rsidTr="001F7698">
        <w:trPr>
          <w:trHeight w:val="538"/>
        </w:trPr>
        <w:tc>
          <w:tcPr>
            <w:tcW w:w="2062" w:type="pct"/>
            <w:vMerge/>
            <w:shd w:val="clear" w:color="auto" w:fill="auto"/>
          </w:tcPr>
          <w:p w:rsidR="00632FF6" w:rsidRPr="001F7698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1F7698" w:rsidRDefault="001F7698" w:rsidP="001F7698">
            <w:pPr>
              <w:pStyle w:val="TableParagraph"/>
              <w:ind w:right="739"/>
              <w:jc w:val="both"/>
              <w:rPr>
                <w:sz w:val="20"/>
                <w:szCs w:val="24"/>
              </w:rPr>
            </w:pPr>
            <w:r w:rsidRPr="001F7698">
              <w:rPr>
                <w:sz w:val="20"/>
                <w:szCs w:val="24"/>
              </w:rPr>
              <w:t>У-УК-5 Уметь: понимать и воспринимать разнообразие общества в социальн</w:t>
            </w:r>
            <w:proofErr w:type="gramStart"/>
            <w:r w:rsidRPr="001F7698">
              <w:rPr>
                <w:sz w:val="20"/>
                <w:szCs w:val="24"/>
              </w:rPr>
              <w:t>о-</w:t>
            </w:r>
            <w:proofErr w:type="gramEnd"/>
            <w:r w:rsidRPr="001F7698">
              <w:rPr>
                <w:sz w:val="20"/>
                <w:szCs w:val="24"/>
              </w:rPr>
              <w:t xml:space="preserve"> историческом, этическом и философском контексте</w:t>
            </w:r>
          </w:p>
        </w:tc>
      </w:tr>
      <w:tr w:rsidR="00632FF6" w:rsidRPr="00893845" w:rsidTr="00D26878">
        <w:trPr>
          <w:trHeight w:val="680"/>
        </w:trPr>
        <w:tc>
          <w:tcPr>
            <w:tcW w:w="2062" w:type="pct"/>
            <w:vMerge/>
            <w:shd w:val="clear" w:color="auto" w:fill="auto"/>
          </w:tcPr>
          <w:p w:rsidR="00632FF6" w:rsidRPr="001F7698" w:rsidRDefault="00632FF6" w:rsidP="002474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938" w:type="pct"/>
            <w:shd w:val="clear" w:color="auto" w:fill="auto"/>
          </w:tcPr>
          <w:p w:rsidR="00632FF6" w:rsidRPr="001F7698" w:rsidRDefault="001F7698" w:rsidP="001F76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F7698">
              <w:rPr>
                <w:rFonts w:ascii="Times New Roman" w:eastAsia="Times New Roman" w:hAnsi="Times New Roman" w:cs="Times New Roman"/>
                <w:sz w:val="20"/>
                <w:szCs w:val="24"/>
              </w:rPr>
              <w:t>В-УК-5</w:t>
            </w:r>
            <w:proofErr w:type="gramStart"/>
            <w:r w:rsidRPr="001F769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В</w:t>
            </w:r>
            <w:proofErr w:type="gramEnd"/>
            <w:r w:rsidRPr="001F7698">
              <w:rPr>
                <w:rFonts w:ascii="Times New Roman" w:eastAsia="Times New Roman" w:hAnsi="Times New Roman" w:cs="Times New Roman"/>
                <w:sz w:val="20"/>
                <w:szCs w:val="24"/>
              </w:rPr>
              <w:t>ладеть: простейшими методами адекватного восприятия межкультурного многообразия общества с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</w:tbl>
    <w:p w:rsidR="0024744A" w:rsidRPr="00893845" w:rsidRDefault="0024744A" w:rsidP="0024744A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16"/>
        <w:gridCol w:w="7555"/>
      </w:tblGrid>
      <w:tr w:rsidR="0024744A" w:rsidRPr="00893845" w:rsidTr="00D26878">
        <w:tc>
          <w:tcPr>
            <w:tcW w:w="1053" w:type="pct"/>
            <w:shd w:val="clear" w:color="auto" w:fill="auto"/>
          </w:tcPr>
          <w:p w:rsidR="0024744A" w:rsidRPr="00893845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Toc199936608"/>
            <w:r w:rsidRPr="00893845">
              <w:rPr>
                <w:rFonts w:ascii="Times New Roman" w:eastAsia="Times New Roman" w:hAnsi="Times New Roman" w:cs="Times New Roman"/>
                <w:lang w:eastAsia="ru-RU"/>
              </w:rPr>
              <w:t>Перечень дисциплин</w:t>
            </w:r>
            <w:bookmarkEnd w:id="3"/>
          </w:p>
        </w:tc>
        <w:tc>
          <w:tcPr>
            <w:tcW w:w="3947" w:type="pct"/>
            <w:shd w:val="clear" w:color="auto" w:fill="auto"/>
          </w:tcPr>
          <w:p w:rsidR="00130FBB" w:rsidRPr="00130FBB" w:rsidRDefault="00130FBB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Дисциплины. Обязательная часть</w:t>
            </w:r>
          </w:p>
          <w:p w:rsidR="001F7698" w:rsidRPr="001F7698" w:rsidRDefault="001F7698" w:rsidP="001F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.О.01.02</w:t>
            </w:r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ab/>
              <w:t>История (история России, всеобщая история)</w:t>
            </w:r>
            <w:r w:rsidR="00612437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1,2 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семестр</w:t>
            </w:r>
          </w:p>
          <w:p w:rsidR="001F7698" w:rsidRPr="001F7698" w:rsidRDefault="001F7698" w:rsidP="001F76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Start"/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>.О.01.04</w:t>
            </w:r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ab/>
              <w:t>Философия</w:t>
            </w:r>
            <w:r w:rsidRPr="001F7698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- 1 семестр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Практика. Часть, формируемая участниками образовательных отношений</w:t>
            </w:r>
          </w:p>
          <w:p w:rsidR="00955E17" w:rsidRP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Б2.В.01.02(У)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Учебная практика (технологическая (прое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>ктно-технологическая) практика) – 4 семестр</w:t>
            </w:r>
          </w:p>
          <w:p w:rsidR="00955E17" w:rsidRDefault="00955E17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>Б2.В.01.04(Пд)</w:t>
            </w:r>
            <w:r w:rsidRPr="00955E17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Производственная практика (преддипломная практика)</w:t>
            </w:r>
            <w:r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 – 8 семестр</w:t>
            </w:r>
            <w:r w:rsidRPr="00955E17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 xml:space="preserve"> </w:t>
            </w:r>
          </w:p>
          <w:p w:rsidR="00130FBB" w:rsidRPr="00130FBB" w:rsidRDefault="00130FBB" w:rsidP="00955E1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</w:pPr>
            <w:r w:rsidRPr="00130FBB">
              <w:rPr>
                <w:rFonts w:ascii="Times New Roman" w:eastAsia="Times New Roman" w:hAnsi="Times New Roman" w:cs="Times New Roman"/>
                <w:u w:val="single"/>
                <w:lang w:val="uz-Cyrl-UZ" w:eastAsia="ru-RU"/>
              </w:rPr>
              <w:t>Итоговая аттестация</w:t>
            </w:r>
          </w:p>
          <w:p w:rsidR="00632FF6" w:rsidRPr="00632FF6" w:rsidRDefault="00632FF6" w:rsidP="00632FF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Профессиональный модуль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</w:p>
          <w:p w:rsidR="001F7698" w:rsidRPr="001F7698" w:rsidRDefault="00632FF6" w:rsidP="001F76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>Б3.01.01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  <w:t>Итоговая аттестация</w:t>
            </w:r>
            <w:r w:rsidRPr="00632FF6">
              <w:rPr>
                <w:rFonts w:ascii="Times New Roman" w:eastAsia="Times New Roman" w:hAnsi="Times New Roman" w:cs="Times New Roman"/>
                <w:lang w:val="uz-Cyrl-UZ" w:eastAsia="ru-RU"/>
              </w:rPr>
              <w:tab/>
            </w:r>
            <w:r w:rsidR="00E7720E">
              <w:rPr>
                <w:rFonts w:ascii="Times New Roman" w:eastAsia="Times New Roman" w:hAnsi="Times New Roman" w:cs="Times New Roman"/>
                <w:lang w:val="uz-Cyrl-UZ" w:eastAsia="ru-RU"/>
              </w:rPr>
              <w:t xml:space="preserve">– </w:t>
            </w:r>
            <w:r w:rsidR="00E7720E" w:rsidRPr="00E7720E">
              <w:rPr>
                <w:rFonts w:ascii="Times New Roman" w:eastAsia="Times New Roman" w:hAnsi="Times New Roman" w:cs="Times New Roman"/>
                <w:lang w:val="uz-Cyrl-UZ" w:eastAsia="ru-RU"/>
              </w:rPr>
              <w:t>8 семестр</w:t>
            </w:r>
          </w:p>
        </w:tc>
      </w:tr>
    </w:tbl>
    <w:p w:rsidR="0024744A" w:rsidRPr="00893845" w:rsidRDefault="0024744A" w:rsidP="0024744A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6129"/>
        <w:gridCol w:w="2720"/>
      </w:tblGrid>
      <w:tr w:rsidR="00893845" w:rsidRPr="00612437" w:rsidTr="00D26878">
        <w:trPr>
          <w:trHeight w:val="300"/>
        </w:trPr>
        <w:tc>
          <w:tcPr>
            <w:tcW w:w="377" w:type="pct"/>
            <w:vMerge w:val="restart"/>
          </w:tcPr>
          <w:p w:rsidR="0024744A" w:rsidRPr="0061243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GoBack"/>
            <w:r w:rsidRPr="0061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744A" w:rsidRPr="0061243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61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1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02" w:type="pct"/>
            <w:shd w:val="clear" w:color="auto" w:fill="auto"/>
            <w:noWrap/>
            <w:vAlign w:val="bottom"/>
            <w:hideMark/>
          </w:tcPr>
          <w:p w:rsidR="0024744A" w:rsidRPr="00612437" w:rsidRDefault="0024744A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21" w:type="pct"/>
          </w:tcPr>
          <w:p w:rsidR="0024744A" w:rsidRPr="00612437" w:rsidRDefault="0024744A" w:rsidP="00247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893845" w:rsidRPr="00612437" w:rsidTr="00D26878">
        <w:trPr>
          <w:trHeight w:val="300"/>
        </w:trPr>
        <w:tc>
          <w:tcPr>
            <w:tcW w:w="377" w:type="pct"/>
            <w:vMerge/>
          </w:tcPr>
          <w:p w:rsidR="0024744A" w:rsidRPr="00612437" w:rsidRDefault="0024744A" w:rsidP="0024744A">
            <w:pPr>
              <w:keepNext/>
              <w:keepLine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23" w:type="pct"/>
            <w:gridSpan w:val="2"/>
            <w:shd w:val="clear" w:color="auto" w:fill="auto"/>
            <w:noWrap/>
            <w:vAlign w:val="bottom"/>
            <w:hideMark/>
          </w:tcPr>
          <w:p w:rsidR="0024744A" w:rsidRPr="00612437" w:rsidRDefault="001F7698" w:rsidP="001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Б1.О.01.02</w:t>
            </w: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История (история России, всеобщая история) – 1 семестр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Задачей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какой специальной исторической дисциплины является описание и анализ взглядов, идей и концепций историков?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метрологии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нумизматики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историографии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хронологии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палеографии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геральдики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топонимики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сфрагистики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Выберите: 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функции исторического познания,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принципы изучения исторических фактов: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альтернативность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воспитательное воздействие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социальный подход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познавательная (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историзм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мировоззренческая (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объективность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практически-политическая (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А)</w:t>
            </w:r>
            <w:r w:rsidRPr="00612437">
              <w:rPr>
                <w:spacing w:val="5"/>
                <w:sz w:val="24"/>
                <w:szCs w:val="24"/>
              </w:rPr>
              <w:t xml:space="preserve"> </w:t>
            </w:r>
            <w:r w:rsidRPr="00612437">
              <w:rPr>
                <w:spacing w:val="-2"/>
                <w:sz w:val="24"/>
                <w:szCs w:val="24"/>
              </w:rPr>
              <w:t>2,4,6,8</w:t>
            </w:r>
          </w:p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Б)</w:t>
            </w:r>
            <w:r w:rsidRPr="00612437">
              <w:rPr>
                <w:spacing w:val="2"/>
                <w:sz w:val="24"/>
                <w:szCs w:val="24"/>
              </w:rPr>
              <w:t xml:space="preserve"> </w:t>
            </w:r>
            <w:r w:rsidRPr="00612437">
              <w:rPr>
                <w:spacing w:val="-2"/>
                <w:sz w:val="24"/>
                <w:szCs w:val="24"/>
              </w:rPr>
              <w:t>1,3,5,7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Объективной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какого исторического метода научного исследования служит то, что общественно-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историческое развитие – это повторяющийся, внутренне обусловленный, закономерный процесс и многие события, происходившие в разное время и в разных масштабах, во многом сходны, во многом отличны друг от друга?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историко-генетического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историко-типологического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историко-сравнительного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историко-системного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исторического моделирования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статистического метода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 какой группе исторических источников относится "Повесть временных лет" монаха Киево-Печерского монастыря Нестора?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письменным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вещественным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этнографическим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устным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лингвистическим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фотокинодокументам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фонодокументам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Какие места теории формаций можно отнести к разряду уязвимых?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исключение возможности инволюционного развития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абсолютизирование революционного насилия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недостаточная разработанность категориального аппарата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недооценка микроанализа на уровне общины, семьи, индивидуума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замалчивание мировосприятия людей, их духовных ценностей и психологии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1,2,4,5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позволяет сделать применение цивилизационного подхода?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включить человека как высшую ценность в процесс исторического познания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учесть материальные, духовные, культурные и религиозные особенности различных обществ в их исторической преемственности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преодолеть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европоцентризм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и утвердить "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мультикультурный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" характер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человеческого общества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сформировать представление об истории как всеобщем однолинейном процессе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1,2,3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является русским социологом, автором теории локальных цивилизаций?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 Н. Бердяев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 П. Сорокин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 Н. Данилевский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 С. Волконский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понимается под термином общественно-экономическая формация?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исторически определенный тип общества,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возникающий на основе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определенного способа производства материальных благ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ступень развития общества, материальной и духовной культуры, следующей за варварством и дикостью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мировой исторический процесс и постепенное продвижение человечества к единой мировой цивилизации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исторический тип общества, характеризующийся приоритетом прав и свобод личности над социальными общностями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предложил периодизацию истории России с точки зрения развития государства: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Н.М. Карамзин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М.М. Щербатов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В.Н. Татищев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С.М. Соловьев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Н.И. Костомаров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В.О. Ключевский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М.В. Ломоносов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Т.Н. Грановский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Представители идеалистической концепции считают: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материальная жизнь первична по отношению к сознанию людей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дух и сознание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первичны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и более важны, чем материя и природа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материалистический подход применим к явлениям природы, а ход истории объясним только с позиций идеализма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Основатель направления в историографии, условно названного школой "Анналов"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Блок,</w:t>
            </w:r>
            <w:r w:rsidRPr="00612437"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2437">
              <w:rPr>
                <w:spacing w:val="-4"/>
                <w:sz w:val="24"/>
                <w:szCs w:val="24"/>
              </w:rPr>
              <w:t>Февр</w:t>
            </w:r>
            <w:proofErr w:type="spellEnd"/>
            <w:proofErr w:type="gramEnd"/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Время с 800 по200 г. до н.э. согласно концепции немецкого философа К. Ясперса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Осевое</w:t>
            </w:r>
            <w:r w:rsidRPr="00612437">
              <w:rPr>
                <w:spacing w:val="27"/>
                <w:sz w:val="24"/>
                <w:szCs w:val="24"/>
              </w:rPr>
              <w:t xml:space="preserve"> </w:t>
            </w:r>
            <w:r w:rsidRPr="00612437">
              <w:rPr>
                <w:spacing w:val="-2"/>
                <w:sz w:val="24"/>
                <w:szCs w:val="24"/>
              </w:rPr>
              <w:t>время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Когда князь Владимир крестил Русь?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в 911 г.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в 988 г.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в) в 945 г.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в 1068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Когда образовалось Древнерусское государство?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в 782 г.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в 828 г.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в 882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В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назывался первый источник юридических норм?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Русская газета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правда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Русский закон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Основой феодальной собственности являлось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крестьянское хозяйство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имение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вотчина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В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Положительными последствиями феодальной раздробленности были: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бурный рост городов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расцвет культуры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междоусобица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lastRenderedPageBreak/>
              <w:t>А,</w:t>
            </w:r>
            <w:r w:rsidRPr="00612437">
              <w:rPr>
                <w:spacing w:val="5"/>
                <w:sz w:val="24"/>
                <w:szCs w:val="24"/>
              </w:rPr>
              <w:t xml:space="preserve"> </w:t>
            </w: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походов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какого князя прекратила свое существование Хазария, как сильное государство?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)И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горь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вятослав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ладимир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)Я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рослав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При его правлении была введена система светового оповещения (огненный телеграф) для предупреждения опасности в южных границах Руси: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Владимир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Ярослав Мудрый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в) Владимир Мономах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Юрий Долгорукий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А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 каком году состоялась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Любечский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съезд князей?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1054 г.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1097 г.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1111 г.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1147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Какой князь завещал, чтоб впредь великим князем на Руси был старший в роду?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Ярослав Мудрый 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Изяслав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Олег</w:t>
            </w:r>
          </w:p>
          <w:p w:rsidR="00881C23" w:rsidRPr="00612437" w:rsidRDefault="00881C23" w:rsidP="00881C23">
            <w:p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Всеволод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А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назывались люди, за денежный долг отрабатывающие господину часть своего времени, потому что заключили с ним договор, и попадали от него в зависимость: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холопы 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смерды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закупы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рядовичи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Г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является причиной начала феодальной раздробленности на Руси?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а) смерть Владимира Мономаха 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набеги половцев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усиление экономической мощи русских земель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9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увеличение числа претендентов на престол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В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этих землях появились первые зачатки республиканской формы правления: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Новгород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Галицк-Волынск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Владимиро-Суздаль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Чернигово-Северская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А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каком году впервые была упомянута Москва?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а) 1132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 1147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в) 1157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г) 1212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Что связывает имена англичан Дж. Локка, Дж. Коллинза,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Шефтсбери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, французов Вольтера, Ш. Монтескье, Ж.Ж. Руссо, Д. Дидро, К. Гельвеция, немцев И. Гете, Г. Лессинга, американцев Т.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Джефферсона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, Б. Франклина, россиян Н.И. Новикова, А.Н. Радищева?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Они являются: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представителями эпохи "застоя"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представителями Реставрации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Мэйдзи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представителями эпохи Просвещения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представителями эпохи Возрождения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Название международных противоречий в XVIII – начале XX века, связанных с распадом Османской империи и национально- освободительным движением населявших ее народов, а также борьбой европейских держав за раздел ее владений: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"восточный вопрос"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"Южный аккорд"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"азиатский вопрос"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Просвещение -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университетского образования, направленная на освобождение от религиозного влияния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теория поддержки самодержавия, созданная графом С.С.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Уваровым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идейное течение, возникшее в XVIII веке, направленное на духовную подготовку буржуазных преобразований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России на 50 губерний произошло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1806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1792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1775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1694 г.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1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1649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Течение в литературе и искусстве второй половины XVIII века, ставшее целью высвобождения и совершенствования "естественных чувств":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сентиментализм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романтизм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9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идеализм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обращения государством церковной собственности (прежде всего – земель) в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светскую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секуляризация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партикуляризация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национализация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Центральные учреждения XVIII – начала XIX в., ведавшие отдельными отраслями государственного управления, -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приказы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коллегии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министерства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управы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Изобретатель паровой машины -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И.П. Кулибин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И.И. Ползунов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А.Т.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  <w:tab w:val="left" w:pos="15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А.К. Нартов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20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Россия стала империей после: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Каспийского похода Петра I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создания регулярной армии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заключения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Ништадтского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20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Семилетней войны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При Петре I завершилось становление сословия: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бояр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дворян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купцов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крестьян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Главный представитель русского барокко середины XVIII в.: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Растрелли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Старов</w:t>
            </w:r>
            <w:proofErr w:type="spellEnd"/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Микешин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Мартос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Крымское ханство (1443 – 1783):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отошло к Турции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присоединено к России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стало протекторатом Англии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перешло к Франции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Первый Российский университет открыт во время правления: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Петра III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Екатерины I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Елизаветы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восхождении государей на престол в середине XVIII века решающую роль играли: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"старая" родословная аристократия и бюрократия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крестьянство и посадские люди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дворянство и гвардия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881C23" w:rsidRPr="00612437" w:rsidTr="0068528E">
        <w:trPr>
          <w:trHeight w:val="317"/>
        </w:trPr>
        <w:tc>
          <w:tcPr>
            <w:tcW w:w="377" w:type="pct"/>
          </w:tcPr>
          <w:p w:rsidR="00881C23" w:rsidRPr="00612437" w:rsidRDefault="00881C23" w:rsidP="0068528E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Историк В.О. Ключевский писал: "Едва ли найдется в истории побоище, которое вывело бы из строя больше бойцов". О каком событии так сказал историк?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 Бородинском сражении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 Полтавской битве</w:t>
            </w:r>
          </w:p>
          <w:p w:rsidR="00881C23" w:rsidRPr="00612437" w:rsidRDefault="00881C23" w:rsidP="00881C23">
            <w:pPr>
              <w:tabs>
                <w:tab w:val="left" w:pos="202"/>
                <w:tab w:val="left" w:pos="12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 строительстве Петербурга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C23" w:rsidRPr="00612437" w:rsidRDefault="00881C23" w:rsidP="00685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0273B3" w:rsidRPr="00612437" w:rsidTr="000273B3">
        <w:trPr>
          <w:trHeight w:val="317"/>
        </w:trPr>
        <w:tc>
          <w:tcPr>
            <w:tcW w:w="377" w:type="pct"/>
          </w:tcPr>
          <w:p w:rsidR="000273B3" w:rsidRPr="00612437" w:rsidRDefault="000273B3" w:rsidP="00A23FE9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612437" w:rsidRDefault="001F7698" w:rsidP="001F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Б1.О.01.02</w:t>
            </w: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История (история России, всеобщая история) –2 семестр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соответствии с общепринятой периодизацией XX век в отечественной историографии называют эпохой Новейшей истории. Какое эпохальное событие XX века может служить в качестве исходного момента в отсчете времени новой исторической эпохи?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Великая Октябрьская социалистическая революция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первая русская революция 1905 – 1907 гг.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первая мировая война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51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образование Антанты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Создание Лиги Наций имело целью: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нормализовать отношения стран Запада с СССР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ограничить рост вооружений ведущих держав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пересмотреть решения Парижской конференции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62"/>
                <w:tab w:val="left" w:pos="20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создать систему гарантий международной стабильности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Ставший всемирно известным театральный псевдоним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Станиславский принадлежал русскому предпринимателю: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 С.И. Мамонтову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 С.Г. Морозову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 П.М. Третьякову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 К.С. Алексееву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Изучая физиологию кровообращения, пищеварения и мозга, он создал учение об условных рефлексах и в 1904 г. был удостоен Нобелевской премии. Этот ученый -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 И.П. Павлов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 И.М. Сеченов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 И.М. Мичурин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 К.А. Тимирязев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Автором Манифеста 17 октября 1905 г. "Об усовершенствовании государственного порядка" считается: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Г.В. Плеханов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С.Ю. Витте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П.Д. Святополк-Мирский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П.А. Столыпин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Говоря в Думе о требованиях левых партий, он произнес: "Им нужны великие потрясения, нам нужна великая Россия". Это был: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П.А. Столыпин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Николай II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С.Ю. Витте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П.Н. Милюков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Лидером радикального течения в РСДРП являлся: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В.М. Чернов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Г.В. Плеханов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В.И. Ленин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Л. Мартов (Ю.О.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Цедербаум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2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Партия, принявшая в 1903 г. на II съезде программу, ставившую целью установление диктатуры пролетариата, -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РСДРП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"Союз освобождения"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"Союз 17 октября"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0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"Социалистов – революционеров"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Первая русская революция началась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Обуховской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обороны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Декабрьского вооруженного восстания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Стачки в Иваново-Вознесенске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"Кровавого воскресенья"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Главное направление аграрной реформы Столыпина начала XX в. -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сохранение выкупных платежей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разрушение общины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ликвидация помещичьего землевладения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уравнительное распределение земли между всеми, кто ее обрабатывает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Б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pStyle w:val="a7"/>
              <w:tabs>
                <w:tab w:val="left" w:pos="226"/>
                <w:tab w:val="left" w:pos="379"/>
                <w:tab w:val="left" w:pos="408"/>
                <w:tab w:val="left" w:pos="441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образование антикоминтерновского</w:t>
            </w:r>
            <w:r w:rsidRPr="00612437">
              <w:rPr>
                <w:spacing w:val="40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треугольника</w:t>
            </w:r>
            <w:r w:rsidRPr="00612437">
              <w:rPr>
                <w:spacing w:val="40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Берлин-Ри</w:t>
            </w:r>
            <w:proofErr w:type="gramStart"/>
            <w:r w:rsidRPr="00612437">
              <w:rPr>
                <w:sz w:val="24"/>
                <w:szCs w:val="24"/>
              </w:rPr>
              <w:t>м-</w:t>
            </w:r>
            <w:proofErr w:type="gramEnd"/>
            <w:r w:rsidRPr="00612437">
              <w:rPr>
                <w:sz w:val="24"/>
                <w:szCs w:val="24"/>
              </w:rPr>
              <w:t xml:space="preserve"> </w:t>
            </w:r>
            <w:r w:rsidRPr="00612437">
              <w:rPr>
                <w:spacing w:val="-4"/>
                <w:sz w:val="24"/>
                <w:szCs w:val="24"/>
              </w:rPr>
              <w:t>Токио</w:t>
            </w:r>
            <w:r w:rsidRPr="00612437">
              <w:rPr>
                <w:spacing w:val="-4"/>
                <w:sz w:val="24"/>
                <w:szCs w:val="24"/>
              </w:rPr>
              <w:tab/>
              <w:t xml:space="preserve"> </w:t>
            </w:r>
            <w:r w:rsidRPr="00612437">
              <w:rPr>
                <w:sz w:val="24"/>
                <w:szCs w:val="24"/>
              </w:rPr>
              <w:t>з) 1938</w:t>
            </w:r>
            <w:r w:rsidRPr="00612437">
              <w:rPr>
                <w:spacing w:val="23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 xml:space="preserve">г. </w:t>
            </w:r>
            <w:r w:rsidRPr="00612437">
              <w:rPr>
                <w:sz w:val="24"/>
                <w:szCs w:val="24"/>
              </w:rPr>
              <w:t>Принятие</w:t>
            </w:r>
            <w:r w:rsidRPr="00612437">
              <w:rPr>
                <w:spacing w:val="9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Второй</w:t>
            </w:r>
            <w:r w:rsidRPr="00612437">
              <w:rPr>
                <w:spacing w:val="-3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Конституции</w:t>
            </w:r>
            <w:r w:rsidRPr="00612437">
              <w:rPr>
                <w:spacing w:val="-3"/>
                <w:sz w:val="24"/>
                <w:szCs w:val="24"/>
              </w:rPr>
              <w:t xml:space="preserve"> </w:t>
            </w:r>
            <w:r w:rsidRPr="00612437">
              <w:rPr>
                <w:spacing w:val="-2"/>
                <w:sz w:val="24"/>
                <w:szCs w:val="24"/>
              </w:rPr>
              <w:t>СССР:</w:t>
            </w:r>
          </w:p>
          <w:p w:rsidR="00525E1A" w:rsidRPr="00612437" w:rsidRDefault="00525E1A" w:rsidP="009D3F6B">
            <w:pPr>
              <w:pStyle w:val="a7"/>
              <w:numPr>
                <w:ilvl w:val="0"/>
                <w:numId w:val="37"/>
              </w:numPr>
              <w:tabs>
                <w:tab w:val="left" w:pos="226"/>
                <w:tab w:val="left" w:pos="393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1940</w:t>
            </w:r>
            <w:r w:rsidRPr="00612437">
              <w:rPr>
                <w:spacing w:val="-4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>г.</w:t>
            </w:r>
          </w:p>
          <w:p w:rsidR="00525E1A" w:rsidRPr="00612437" w:rsidRDefault="00525E1A" w:rsidP="009D3F6B">
            <w:pPr>
              <w:pStyle w:val="a7"/>
              <w:numPr>
                <w:ilvl w:val="0"/>
                <w:numId w:val="37"/>
              </w:numPr>
              <w:tabs>
                <w:tab w:val="left" w:pos="226"/>
                <w:tab w:val="left" w:pos="393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1936</w:t>
            </w:r>
            <w:r w:rsidRPr="00612437">
              <w:rPr>
                <w:spacing w:val="-4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>г.</w:t>
            </w:r>
          </w:p>
          <w:p w:rsidR="00525E1A" w:rsidRPr="00612437" w:rsidRDefault="00525E1A" w:rsidP="009D3F6B">
            <w:pPr>
              <w:pStyle w:val="a7"/>
              <w:numPr>
                <w:ilvl w:val="0"/>
                <w:numId w:val="37"/>
              </w:numPr>
              <w:tabs>
                <w:tab w:val="left" w:pos="226"/>
                <w:tab w:val="left" w:pos="393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1918</w:t>
            </w:r>
            <w:r w:rsidRPr="00612437">
              <w:rPr>
                <w:spacing w:val="-4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>г.</w:t>
            </w:r>
          </w:p>
          <w:p w:rsidR="00525E1A" w:rsidRPr="00612437" w:rsidRDefault="00525E1A" w:rsidP="009D3F6B">
            <w:pPr>
              <w:pStyle w:val="a7"/>
              <w:numPr>
                <w:ilvl w:val="0"/>
                <w:numId w:val="37"/>
              </w:numPr>
              <w:tabs>
                <w:tab w:val="left" w:pos="226"/>
                <w:tab w:val="left" w:pos="393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1925</w:t>
            </w:r>
            <w:r w:rsidRPr="00612437">
              <w:rPr>
                <w:spacing w:val="-4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Новая экономическая политика предусматривала: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концессий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национализацию промышленных предприятий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введение всеобщей трудовой повинности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введение уравнительной оплаты труда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Черта, характерная для тоталитарного режима, -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правовой характер деятельности государства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демократизация политической жизни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легальной политической оппозиции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гражданского общества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Голод в основных хлеборобных районах страны случился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1924 – 1926 гг.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1932 – 1933 гг.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1939 – 1940 гг.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1935 – 1937 гг.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Позиция Н.И Бухарина и его сторонников, выступавших за возврат к экономическим и финансовым мерам воздействия на рынок и сопротивлявшихся "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чрезвычайщине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" (уступки крестьянству,</w:t>
            </w:r>
            <w:proofErr w:type="gramEnd"/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развитие индивидуальных хозяйств и т.п.):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"рабочая оппозиция"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"правый уклон"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"объединенная левая оппозиция"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 социальной точки зрения от НЭПа в наибольшей степени выиграл (о, а):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рабочий класс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крестьянство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интеллигенция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1930 г. основным средством ускорения коллективизации становится: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производительности труда в сельском хозяйстве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раскулачивание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введение свободной торговли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итог экономической политики СССР в 20-30-е годы состоял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денежной реформы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форсированном переходе от аграрного общества к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индустриальному</w:t>
            </w:r>
            <w:proofErr w:type="gramEnd"/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переводе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промышленности на рыночные основы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состав Советского Союза 30 декабря 1922 г. вошли: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РСФСР, Литва, Латвия, Финляндия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РСФСР, Украина, Белоруссия, ЗСФСР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РСФСР, Бухарская и Хорезмская республики, Казахская ССР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Важным шагом на пути превращения большевистской партии в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утверждения административно-командной системы управления в стране явился: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X съезд ВК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XVII съезд ВК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2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XIV съезд ВК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68528E">
            <w:pPr>
              <w:pStyle w:val="TableParagraph"/>
              <w:rPr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9D3F6B">
            <w:pPr>
              <w:tabs>
                <w:tab w:val="left" w:pos="226"/>
                <w:tab w:val="left" w:pos="22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E1A" w:rsidRPr="00612437">
              <w:rPr>
                <w:rFonts w:ascii="Times New Roman" w:hAnsi="Times New Roman" w:cs="Times New Roman"/>
                <w:sz w:val="24"/>
                <w:szCs w:val="24"/>
              </w:rPr>
              <w:t>Для руководства деятельностью всех государственных ведомств в июне 1941 г. был образован: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2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Совет Обороны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2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Оргбюро ЦК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2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Ставка Верховного Главнокомандования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22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Государственный Комитет обороны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Составьте хронологический ряд из следующих событий: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начало советско-финляндской войны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провал англо-франко-советских переговоров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конфликт на реке Халхин-Гол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исключение СССР из Лиги Наций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подписание советско-германского договора о ненападении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издание гитлеровской Директивы №21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Заключение договора "О дружбе и границе" с Германией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3,2,5,7,1,4,6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Первая наступательная операция советских войск в 1941 г. была проведена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Киевом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Смоленском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Ленинградом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Ельней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Одессой</w:t>
            </w:r>
          </w:p>
          <w:p w:rsidR="00525E1A" w:rsidRPr="00612437" w:rsidRDefault="00525E1A" w:rsidP="009D3F6B">
            <w:pPr>
              <w:tabs>
                <w:tab w:val="left" w:pos="226"/>
                <w:tab w:val="left" w:pos="17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Москвой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4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Какие из перечисленных ниже вопросов обсуждались на Тегеранской конференции: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открытие второго фронта в Европе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дата предстоящей высадки союзников в Сицилии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планы операций союзников в Северной Африке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помощь авиации союзников при форсировании Днепра советскими войсками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вопрос о вступлении Англии в войну с Японией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роспуск Коминтерна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раздел Франции на зоны оккупации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безопасности в послевоенном мире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вопрос о послевоенных границах Польши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вопрос о вступлении СССР в войну с Японией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проблемы послевоенного устройства Германии?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>1,</w:t>
            </w:r>
            <w:r w:rsidRPr="00612437">
              <w:rPr>
                <w:spacing w:val="2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8,</w:t>
            </w:r>
            <w:r w:rsidRPr="00612437">
              <w:rPr>
                <w:spacing w:val="15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9,</w:t>
            </w:r>
            <w:r w:rsidRPr="00612437">
              <w:rPr>
                <w:spacing w:val="3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10,</w:t>
            </w:r>
            <w:r w:rsidRPr="00612437">
              <w:rPr>
                <w:spacing w:val="16"/>
                <w:sz w:val="24"/>
                <w:szCs w:val="24"/>
              </w:rPr>
              <w:t xml:space="preserve"> </w:t>
            </w:r>
            <w:r w:rsidRPr="00612437">
              <w:rPr>
                <w:spacing w:val="-5"/>
                <w:sz w:val="24"/>
                <w:szCs w:val="24"/>
              </w:rPr>
              <w:t>11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Ленд-лиз – это: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продажа Соединенными Штатами вооружения и снаряжения своим союзникам во время второй мировой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предоставление Соединенными Штатами вооружения и снаряжения взаймы или в аренду тем странам, оборона которых считалась во время второй мировой войны жизненно важной для США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предоставление Соединенными Штатами своей территории под военные базы и склады тем странам, оборона которых объявлялась жизненно важной для США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Отметьте наиболее точное определение понятия "антигитлеровская коалиция":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военно-политический союз государств и народов, боровшихся в период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второй мировой войны против Герман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военно-политический блок СССР, Англии и США, сложившийся в период второй мировой войны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государства, подписавшие Атлантическую хартию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государства, подписавшие Декларацию Объединенных Наций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Приказ наркома обороны СССР № 227 от 28 июля 1942 г. предполагал: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борьбу с пораженческими настроениями в войсках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специальных санитарных поездов для тяжелораненых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штрафных батальонов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в Красной армии заградительных отрядов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приказ присваивать звание Героя Советского Союза командирам всех частей, форсировавших Волгу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бессудный расстрел средних и старших командиров и политработников,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провинившихся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в нарушении дисциплины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снимать с постов командиров, допустивших самовольный отход войск с занимаемых позиций и предавать их военному суду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1,3,4,7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Коренной перелом в ходе второй мировой войны характеризовался: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окончательным переходом стратегической инициативы к странам антигитлеровской коалиции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переходом вооруженных сил антигитлеровской коалиции в наступление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достижением превосходства военной экономики стран антигитлеровской коалиции над военной экономикой Герман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приостановкой наступательных действий Герман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исчерпанностью людских и сырьевых ресурсов Герман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союзников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достижением странами антигитлеровской коалиции превосходства в живой силе и военной технике на всех остальных театрах военных действий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1,3,6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Под вторым фронтом советское руководство понимало (отметьте наиболее точное определение):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боевые действия на всех театрах военных действий второй мировой войны,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советско-германского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военные действия в Северной Африке и Италии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военные действия союзников вблизи жизненно важных районов Германии, оттягивающие на себя не менее 40 дивизий вермахта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военные действия союзников в Северной Франции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3</w:t>
            </w:r>
          </w:p>
          <w:p w:rsidR="00525E1A" w:rsidRPr="00612437" w:rsidRDefault="00525E1A" w:rsidP="009D3F6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На Потсдамской конференции: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была определена новая польско-германская граница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была определена новая польско-советская граница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было решено передать СССР всю Восточную Пруссию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была подтверждена передача СССР части восточной Пруссии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были подтверждены намерения передать главных военных преступников суду Международного трибунала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 зафиксирован временный отказ от создания центрального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германского правительства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было принято решение о демилитаризации Германии, уничтожении нацистской партии</w:t>
            </w:r>
          </w:p>
          <w:p w:rsidR="00525E1A" w:rsidRPr="00612437" w:rsidRDefault="00525E1A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было принято решение о взыскании с Германии репараций в пользу стран, пострадавших от немецкой агрессии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1,4,5,6,7,8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СССР удалось увеличить национальный доход и достигнуть довоенного уровня промышленного производства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1948 г.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1950 г.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1953 г.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1955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 именем А.А. Жданова и А.А. Ахматовой связано: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"Ленинградское дело"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"Дело врачей"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"Дело о космополитах"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Постановление ЦК ВК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П(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б). "О журналах "Звезда" и "Ленинград"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4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Холодная войны – это…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репрессий, созданная в СССР в годы сталинизма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Попытка западных держав изолировать нашу страну после Брестского мира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Одна из военных операций в ходе второй мировой войны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Период неблагоприятных отношений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между СССР и Китайской Народной Республикой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отношений, установившихся между социалистическими и капиталистическими странами после второй мировой войны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5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Принятие Третьей Конституции СССР -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1956 г.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1949 г.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1977 г.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1964 г.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1980 г.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Диссиденты -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религиозные группы, подвергавшиеся репрессиям в СССР в 20-е – 30-е годы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инакомыслящие люди, несогласные с господствующей идеологией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депутатские фракции в Российском парламенте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25E1A" w:rsidRPr="00612437" w:rsidTr="00D26878">
        <w:trPr>
          <w:trHeight w:val="317"/>
        </w:trPr>
        <w:tc>
          <w:tcPr>
            <w:tcW w:w="377" w:type="pct"/>
          </w:tcPr>
          <w:p w:rsidR="00525E1A" w:rsidRPr="00612437" w:rsidRDefault="00525E1A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Б.Л. Пастернак исключен из Союза советских писателей за публикацию на Западе его романа: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"Доктор Живаго"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"Дети Арбата"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"Один день Ивана Денисовича"</w:t>
            </w:r>
          </w:p>
          <w:p w:rsidR="00525E1A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"Живые и мертвые"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E1A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1</w:t>
            </w:r>
          </w:p>
        </w:tc>
      </w:tr>
      <w:tr w:rsidR="005C162E" w:rsidRPr="00612437" w:rsidTr="00D26878">
        <w:trPr>
          <w:trHeight w:val="317"/>
        </w:trPr>
        <w:tc>
          <w:tcPr>
            <w:tcW w:w="377" w:type="pct"/>
          </w:tcPr>
          <w:p w:rsidR="005C162E" w:rsidRPr="00612437" w:rsidRDefault="005C162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Экономическая реформа 1965 г. предполагала: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выделение социальной сферы как приоритетной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утверждение частной собственности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принципа материальной заинтересованности</w:t>
            </w:r>
          </w:p>
          <w:p w:rsidR="005C162E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уменьшение импортных поставок товаров широкого потребления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5C162E" w:rsidRPr="00612437" w:rsidTr="00D26878">
        <w:trPr>
          <w:trHeight w:val="317"/>
        </w:trPr>
        <w:tc>
          <w:tcPr>
            <w:tcW w:w="377" w:type="pct"/>
          </w:tcPr>
          <w:p w:rsidR="005C162E" w:rsidRPr="00612437" w:rsidRDefault="005C162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период руководства Л.И. Брежнева главное внимание в экономике уделялось: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легкой промышленности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оборонной промышленности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машиностроению</w:t>
            </w:r>
          </w:p>
          <w:p w:rsidR="005C162E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сельскому хозяйству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2</w:t>
            </w:r>
          </w:p>
        </w:tc>
      </w:tr>
      <w:tr w:rsidR="005C162E" w:rsidRPr="00612437" w:rsidTr="00D26878">
        <w:trPr>
          <w:trHeight w:val="317"/>
        </w:trPr>
        <w:tc>
          <w:tcPr>
            <w:tcW w:w="377" w:type="pct"/>
          </w:tcPr>
          <w:p w:rsidR="005C162E" w:rsidRPr="00612437" w:rsidRDefault="005C162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1961 г. на XXII съезде КПСС осуществлено…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Компартии РСФСР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принятие пятилетнего плана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принятие программы построения коммунизма в СССР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первое официальное осуждение культа личности Сталина</w:t>
            </w:r>
          </w:p>
          <w:p w:rsidR="005C162E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освобождение Н.С. Хрущева от обязанностей Первого секретаря ЦК КПСС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3</w:t>
            </w:r>
          </w:p>
        </w:tc>
      </w:tr>
      <w:tr w:rsidR="005C162E" w:rsidRPr="00612437" w:rsidTr="00D26878">
        <w:trPr>
          <w:trHeight w:val="317"/>
        </w:trPr>
        <w:tc>
          <w:tcPr>
            <w:tcW w:w="377" w:type="pct"/>
          </w:tcPr>
          <w:p w:rsidR="005C162E" w:rsidRPr="00612437" w:rsidRDefault="005C162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Перестройка – это…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совокупность преобразований в Вооруженных силах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политика полного отказа от руководящей роли КПСС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критика сталинского режима, проводившаяся с XX съезда КПСС</w:t>
            </w:r>
          </w:p>
          <w:p w:rsidR="009D3F6B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политика, направленная на отказ от всех социалистических принципов</w:t>
            </w:r>
          </w:p>
          <w:p w:rsidR="005C162E" w:rsidRPr="00612437" w:rsidRDefault="009D3F6B" w:rsidP="009D3F6B">
            <w:pPr>
              <w:tabs>
                <w:tab w:val="left" w:pos="2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совокупность мероприятий, цель которых – избавить социализм от отдельных недостатков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2E" w:rsidRPr="00612437" w:rsidRDefault="009D3F6B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spacing w:val="-10"/>
                <w:sz w:val="24"/>
                <w:szCs w:val="24"/>
              </w:rPr>
              <w:t>5</w:t>
            </w:r>
          </w:p>
        </w:tc>
      </w:tr>
      <w:tr w:rsidR="000273B3" w:rsidRPr="00612437" w:rsidTr="000273B3">
        <w:trPr>
          <w:trHeight w:val="317"/>
        </w:trPr>
        <w:tc>
          <w:tcPr>
            <w:tcW w:w="377" w:type="pct"/>
          </w:tcPr>
          <w:p w:rsidR="000273B3" w:rsidRPr="00612437" w:rsidRDefault="000273B3" w:rsidP="00525E1A">
            <w:pPr>
              <w:spacing w:after="0" w:line="240" w:lineRule="auto"/>
              <w:ind w:left="50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B3" w:rsidRPr="00612437" w:rsidRDefault="001F7698" w:rsidP="0002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>Б1.О.01.04</w:t>
            </w: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Философия</w:t>
            </w:r>
            <w:r w:rsidRPr="0061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  <w:tab/>
              <w:t>- 1 семестр</w:t>
            </w:r>
          </w:p>
        </w:tc>
      </w:tr>
      <w:tr w:rsidR="00DE07DE" w:rsidRPr="00612437" w:rsidTr="00D26878">
        <w:trPr>
          <w:trHeight w:val="317"/>
        </w:trPr>
        <w:tc>
          <w:tcPr>
            <w:tcW w:w="377" w:type="pct"/>
          </w:tcPr>
          <w:p w:rsidR="00DE07DE" w:rsidRPr="00612437" w:rsidRDefault="00DE07D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 греческого языка слово «философия» переводится как: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любовь к истине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любовь к мудрости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мире</w:t>
            </w:r>
          </w:p>
          <w:p w:rsidR="00DE07D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божественная мудрость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D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Определите время возникновения философии: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середина III тысячелетия до н.э.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VII-VI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. до н.э.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XVII-ХVIII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V-XV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Основы бытия, проблемы познания, назначение человека и его положение в мире изучает: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философия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онтология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гносеология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этика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Мировоззрение – это: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совокупность знаний, которыми обладает человек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совокупность взглядов, оценок, эмоций, характеризующих отношение человека к миру и к самому себе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отражение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человеческим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сознанием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тех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общественных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отношений,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которые объективно существуют в обществе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система адекватных предпочтений зрелой личности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Направление, отрицающее существование Бога, называется: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атеизм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скептицизм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агностицизм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неотомизм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Онтология – это: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всеобщей обусловленности явлений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сущности и природе науки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бытии, о его фундаментальных принципах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правильных формах мышления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Антропология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это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развитии и всеобщей взаимосвязи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человеке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наука о поведении животных в естественных условиях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философское учение об обществе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Аксиология – это: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ценностях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развитии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теория справедливости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теория о превосходстве одних групп людей над другими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Этика – это: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развитии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бытии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теория о нравственном превосходстве одних людей над другими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морали и нравственных ценностях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Раздел философии, в котором разрабатываются проблемы познания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Эстетика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Этика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Онтология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Гносеология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Для идеализма характерно утверждение: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первично сознание, материя независимо от сознания не существует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материя и сознание – два первоначала, существующие независимо друг от друга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это строгая непротиворечивая система суждений о природе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первично сознание, материя не существует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Кому принадлежит данное высказывание: «Я утверждаю, что никаких вещей нет. Мы просто привыкли говорить о вещах; на самом деле есть только мое мышление, есть только мое «Я» с присущими ему ощущениями. Материальный мир нам лишь кажется, это лишь определенный способ говорить о наших ощущениях»?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Материалисту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Объективному идеалисту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Дуалисту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Субъективному идеалисту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 утверждением: «Мышление является таким же продуктом деятельности мозга, как желчь – продуктом деятельности печени» согласился бы представитель: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метафизического материализма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диалектического материализма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вульгарного материализма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естественнонаучного материализма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Агностицизм – это: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учение, отрицающее познаваемость сущности объективного мира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учение, постулирующее наличие потусторонних сил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развитии философских знаний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ценностях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Расшифруйте понятие сансара: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-солнцеворот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-колесо перерождения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-око Будды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-замкнутая цепь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представляют собой понятия ИНЬ и ЯН в китайской культуре: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a)-Две формы существования жизненной энергии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b)-Светлую и Темную магию 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c)-Добро и Зло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d)-Мужское и Женское начало в природе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a,d</w:t>
            </w:r>
            <w:proofErr w:type="spellEnd"/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Основатель даосизма: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a)-Мо-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цзы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b)-Конфуций 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c)-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Лао-цзы</w:t>
            </w:r>
            <w:proofErr w:type="spellEnd"/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d)-Мао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дзеДун</w:t>
            </w:r>
            <w:proofErr w:type="spellEnd"/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 философии Гераклита слово Логос обозначает мировой закон, мировой порядок, которому подчинено все существующее. Какое понятие китайской философии имеет близкий смысл: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Жэнь</w:t>
            </w:r>
            <w:proofErr w:type="spellEnd"/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Инь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Дао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Основная проблема, решавшаяся философами милетской школы: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проблема познаваемости мира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проблема первичности материи или духа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проблема первоначала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проблема природы человеческой души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Положение: «Число есть сущность и смысл всего, что есть в мире», принадлежит: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Пифагору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Протагору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Евклиду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Архимеду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Впервые понятие бытия в философии употребил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Боэций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Плотин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Парменид</w:t>
            </w:r>
            <w:proofErr w:type="spellEnd"/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Пифагор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Идеи, по Платону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-нематериальны, вечны, неизменны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0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-материальны,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атомарны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, неизменны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Сущность этического учения Эпикура состоит в том, что: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надо во всём себе отказывать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надо жить для блага других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надо наслаждаться жизнью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надо служить богам и делать добро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Утверждение: «Важно не то, что с нами происходит, а то, как мы к этому относимся» соответствует мировоззрению: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стоиков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киников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неоплатоников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эпикурейцев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Римский философ, воспитатель Нерона, автор «Писем к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Луциллию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», представитель стоицизма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Сократ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Плотин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Сенека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Диоген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Теоцентризм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– мировоззренческая позиция, в основе которой лежит представление о главенстве: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Бога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человека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11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природы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Эсхатология – это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ценностях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бытии, его фундаментальных принципах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конечных судьбах мира и человека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Учение о происхождении богов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Спаситель, избавитель от бед, помазанник Божий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Игумен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Авторитет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Мессия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Инок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Ограничение или подавление чувственных желаний, добровольное перенесение физической боли, одиночества: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аскетизм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гедонизм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рационализм</w:t>
            </w:r>
          </w:p>
          <w:p w:rsidR="0068528E" w:rsidRPr="00612437" w:rsidRDefault="0068528E" w:rsidP="00FA0880">
            <w:pPr>
              <w:tabs>
                <w:tab w:val="left" w:pos="214"/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эпикурейство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Существенная, необходимая, повторяющаяся, устойчивая связь между явлениями называется: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Тенденцией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Законом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Измерением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Аналогией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Гносеология рассматривает: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Границы и возможности человеческого познания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Человеческое бытие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Нравственные ориентиры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Автор понятия «вещь-в-себе»: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И. Кант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Г.В.Ф. Гегель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К. Маркс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Г. Фихте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Направление в теории познания, признающее чувственный опыт единственным источником достоверного знания: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эмпиризм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иррационализм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агностицизм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Гносеологическая концепция, провозглашающая разум в качестве главной формы и источника познания: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эмпиризм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сенсуализм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идеализм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pStyle w:val="3"/>
              <w:keepNext w:val="0"/>
              <w:keepLines w:val="0"/>
              <w:widowControl w:val="0"/>
              <w:tabs>
                <w:tab w:val="left" w:pos="214"/>
                <w:tab w:val="left" w:pos="541"/>
              </w:tabs>
              <w:autoSpaceDE w:val="0"/>
              <w:autoSpaceDN w:val="0"/>
              <w:spacing w:before="0" w:line="240" w:lineRule="auto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bookmarkStart w:id="5" w:name="_Toc214617275"/>
            <w:r w:rsidRPr="0061243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Сопоставьте названия методов научного познания и их суть:</w:t>
            </w:r>
            <w:bookmarkEnd w:id="5"/>
          </w:p>
          <w:p w:rsidR="0068528E" w:rsidRPr="00612437" w:rsidRDefault="0068528E" w:rsidP="00FA0880">
            <w:pPr>
              <w:pStyle w:val="a7"/>
              <w:numPr>
                <w:ilvl w:val="1"/>
                <w:numId w:val="39"/>
              </w:numPr>
              <w:tabs>
                <w:tab w:val="left" w:pos="214"/>
                <w:tab w:val="left" w:pos="990"/>
                <w:tab w:val="left" w:pos="2734"/>
                <w:tab w:val="left" w:pos="3938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Индукция</w:t>
            </w:r>
            <w:r w:rsidRPr="00612437">
              <w:rPr>
                <w:sz w:val="24"/>
                <w:szCs w:val="24"/>
              </w:rPr>
              <w:tab/>
              <w:t>a)</w:t>
            </w:r>
            <w:r w:rsidRPr="00612437">
              <w:rPr>
                <w:spacing w:val="27"/>
                <w:sz w:val="24"/>
                <w:szCs w:val="24"/>
              </w:rPr>
              <w:t xml:space="preserve">  </w:t>
            </w:r>
            <w:r w:rsidRPr="00612437">
              <w:rPr>
                <w:sz w:val="24"/>
                <w:szCs w:val="24"/>
              </w:rPr>
              <w:t>от</w:t>
            </w:r>
            <w:r w:rsidRPr="00612437">
              <w:rPr>
                <w:spacing w:val="1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 xml:space="preserve">общего к </w:t>
            </w:r>
            <w:r w:rsidRPr="00612437">
              <w:rPr>
                <w:spacing w:val="-2"/>
                <w:sz w:val="24"/>
                <w:szCs w:val="24"/>
              </w:rPr>
              <w:t>частному</w:t>
            </w:r>
          </w:p>
          <w:p w:rsidR="0068528E" w:rsidRPr="00612437" w:rsidRDefault="0068528E" w:rsidP="00FA0880">
            <w:pPr>
              <w:pStyle w:val="a7"/>
              <w:numPr>
                <w:ilvl w:val="1"/>
                <w:numId w:val="39"/>
              </w:numPr>
              <w:tabs>
                <w:tab w:val="left" w:pos="214"/>
                <w:tab w:val="left" w:pos="990"/>
                <w:tab w:val="left" w:pos="2734"/>
                <w:tab w:val="left" w:pos="3967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Дедукция</w:t>
            </w:r>
            <w:r w:rsidRPr="00612437">
              <w:rPr>
                <w:sz w:val="24"/>
                <w:szCs w:val="24"/>
              </w:rPr>
              <w:tab/>
              <w:t>b)</w:t>
            </w:r>
            <w:r w:rsidRPr="00612437">
              <w:rPr>
                <w:spacing w:val="54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от</w:t>
            </w:r>
            <w:r w:rsidRPr="00612437">
              <w:rPr>
                <w:spacing w:val="-2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частного</w:t>
            </w:r>
            <w:r w:rsidRPr="00612437">
              <w:rPr>
                <w:spacing w:val="-2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к</w:t>
            </w:r>
            <w:r w:rsidRPr="00612437">
              <w:rPr>
                <w:spacing w:val="-2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частному, минуя</w:t>
            </w:r>
            <w:r w:rsidRPr="00612437">
              <w:rPr>
                <w:spacing w:val="-1"/>
                <w:sz w:val="24"/>
                <w:szCs w:val="24"/>
              </w:rPr>
              <w:t xml:space="preserve"> </w:t>
            </w:r>
            <w:r w:rsidRPr="00612437">
              <w:rPr>
                <w:spacing w:val="-2"/>
                <w:sz w:val="24"/>
                <w:szCs w:val="24"/>
              </w:rPr>
              <w:t>общее</w:t>
            </w:r>
          </w:p>
          <w:p w:rsidR="0068528E" w:rsidRPr="00612437" w:rsidRDefault="0068528E" w:rsidP="00FA0880">
            <w:pPr>
              <w:pStyle w:val="a7"/>
              <w:numPr>
                <w:ilvl w:val="1"/>
                <w:numId w:val="39"/>
              </w:numPr>
              <w:tabs>
                <w:tab w:val="left" w:pos="214"/>
                <w:tab w:val="left" w:pos="990"/>
                <w:tab w:val="left" w:pos="2734"/>
                <w:tab w:val="left" w:pos="3994"/>
              </w:tabs>
              <w:ind w:left="0" w:firstLine="0"/>
              <w:rPr>
                <w:sz w:val="24"/>
                <w:szCs w:val="24"/>
              </w:rPr>
            </w:pPr>
            <w:r w:rsidRPr="00612437">
              <w:rPr>
                <w:spacing w:val="-2"/>
                <w:sz w:val="24"/>
                <w:szCs w:val="24"/>
              </w:rPr>
              <w:t>Абдукция</w:t>
            </w:r>
            <w:r w:rsidRPr="00612437">
              <w:rPr>
                <w:sz w:val="24"/>
                <w:szCs w:val="24"/>
              </w:rPr>
              <w:tab/>
              <w:t>c)</w:t>
            </w:r>
            <w:r w:rsidRPr="00612437">
              <w:rPr>
                <w:spacing w:val="56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от</w:t>
            </w:r>
            <w:r w:rsidRPr="00612437">
              <w:rPr>
                <w:spacing w:val="-1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>частного</w:t>
            </w:r>
            <w:r w:rsidRPr="00612437">
              <w:rPr>
                <w:spacing w:val="-1"/>
                <w:sz w:val="24"/>
                <w:szCs w:val="24"/>
              </w:rPr>
              <w:t xml:space="preserve"> </w:t>
            </w:r>
            <w:r w:rsidRPr="00612437">
              <w:rPr>
                <w:sz w:val="24"/>
                <w:szCs w:val="24"/>
              </w:rPr>
              <w:t xml:space="preserve">к </w:t>
            </w:r>
            <w:r w:rsidRPr="00612437">
              <w:rPr>
                <w:spacing w:val="-2"/>
                <w:sz w:val="24"/>
                <w:szCs w:val="24"/>
              </w:rPr>
              <w:t>общему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68528E">
            <w:pPr>
              <w:pStyle w:val="a7"/>
              <w:numPr>
                <w:ilvl w:val="0"/>
                <w:numId w:val="40"/>
              </w:numPr>
              <w:tabs>
                <w:tab w:val="left" w:pos="527"/>
              </w:tabs>
              <w:ind w:left="0" w:firstLine="709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 xml:space="preserve">– </w:t>
            </w:r>
            <w:r w:rsidRPr="00612437">
              <w:rPr>
                <w:spacing w:val="-5"/>
                <w:sz w:val="24"/>
                <w:szCs w:val="24"/>
              </w:rPr>
              <w:t>c)</w:t>
            </w:r>
          </w:p>
          <w:p w:rsidR="0068528E" w:rsidRPr="00612437" w:rsidRDefault="0068528E" w:rsidP="0068528E">
            <w:pPr>
              <w:pStyle w:val="a7"/>
              <w:numPr>
                <w:ilvl w:val="0"/>
                <w:numId w:val="40"/>
              </w:numPr>
              <w:tabs>
                <w:tab w:val="left" w:pos="541"/>
              </w:tabs>
              <w:ind w:left="0" w:firstLine="709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 xml:space="preserve">– </w:t>
            </w:r>
            <w:r w:rsidRPr="00612437">
              <w:rPr>
                <w:spacing w:val="-5"/>
                <w:sz w:val="24"/>
                <w:szCs w:val="24"/>
              </w:rPr>
              <w:t>a)</w:t>
            </w:r>
          </w:p>
          <w:p w:rsidR="0068528E" w:rsidRPr="00612437" w:rsidRDefault="0068528E" w:rsidP="0068528E">
            <w:pPr>
              <w:pStyle w:val="a7"/>
              <w:numPr>
                <w:ilvl w:val="0"/>
                <w:numId w:val="40"/>
              </w:numPr>
              <w:tabs>
                <w:tab w:val="left" w:pos="527"/>
              </w:tabs>
              <w:ind w:left="0" w:firstLine="709"/>
              <w:rPr>
                <w:sz w:val="24"/>
                <w:szCs w:val="24"/>
              </w:rPr>
            </w:pPr>
            <w:r w:rsidRPr="00612437">
              <w:rPr>
                <w:sz w:val="24"/>
                <w:szCs w:val="24"/>
              </w:rPr>
              <w:t xml:space="preserve">– </w:t>
            </w:r>
            <w:r w:rsidRPr="00612437">
              <w:rPr>
                <w:spacing w:val="-5"/>
                <w:sz w:val="24"/>
                <w:szCs w:val="24"/>
              </w:rPr>
              <w:t>b)</w:t>
            </w:r>
          </w:p>
          <w:p w:rsidR="0068528E" w:rsidRPr="00612437" w:rsidRDefault="0068528E" w:rsidP="0068528E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Подтверждение научности теории через то, что на практике возможно опровержение ее эмпирических следствий, называется методом: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Верификации знания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Фальсификации знания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Апробации знания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Конгруэнтности теории и опыта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Процесс мысленного отвлечения, выделения существенных свойств, сторон, черт явления или предмета; в результате создаются мысленные абстракции и понятия: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Абстрагирование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Конкретизация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Теоретизирование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Эксперимент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Философская концепция, отрицающая возможность разумного познания действительности, выдвигает на первый план внерациональные аспекты духовной жизни человека: инстинкт, интуицию, чувство, волю, мистическое «озарение», воображение, любовь, бессознательное и т.п.</w:t>
            </w:r>
            <w:proofErr w:type="gramEnd"/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Сенсуализм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Эмпиризм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Иррационализм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Учение,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к-рое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отрицает познаваемость объективного мира, отрицает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. истину, ограничивает роль науки познанием явлений, считая невозможным познание сущности предметов и закономерностей развития действительности: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рационализм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эмпиризм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сенсуализм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агностицизм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Положения об абсолютной свободе человека, его заброшенности и одиночестве, о пограничной ситуации, способной открыть истинную сущность человека, обосновывались в философии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Неопозитивизма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Экзистенциализма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Структурализма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Психоанализа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соотношения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сознания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бессознательного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психике</w:t>
            </w:r>
            <w:r w:rsidR="00FA0880"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человека рассматривалось в направлении: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экзистенциализма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психоанализа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французского материализма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эмпириокритицизма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Выделил социально-экономический класс в качестве главного элемента социальной структуры общества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К. Маркс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Л. Фейербах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М.А. Бакунин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Н.Г. Чернышевский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Антропосоциогенез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– это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Процесс социализации человека, приобщения индивида к культуре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Процесс становления общепланетарной цивилизации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началах разума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Осуществляющаяся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в наши дни </w:t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коэволюция</w:t>
            </w:r>
            <w:proofErr w:type="spell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природы и общества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Процесс становления человека и общества, их выделения из мира природы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Постепенные изменения в обществе и природе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Революция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Стагнация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Инфляция</w:t>
            </w:r>
          </w:p>
          <w:p w:rsidR="0068528E" w:rsidRPr="00612437" w:rsidRDefault="0068528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Эволюция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по направлению от более </w:t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к менее совершенному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Прогресс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Регресс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Революция</w:t>
            </w:r>
          </w:p>
          <w:p w:rsidR="0068528E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Стагнация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FA088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Проблемы войны и мира, демографическая и экологическая в современном мире, носят название … проблем.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Локальных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Национальных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Глобальных</w:t>
            </w:r>
          </w:p>
          <w:p w:rsidR="0068528E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Народных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FA088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Растущая взаимозависимость различных регионов мира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Технологизация</w:t>
            </w:r>
            <w:proofErr w:type="spellEnd"/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Глобализация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Институциализация</w:t>
            </w:r>
            <w:proofErr w:type="spellEnd"/>
          </w:p>
          <w:p w:rsidR="0068528E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Дивергенция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FA088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– это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Проблемы, решение которых еще не найдено наукой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Проблемы, от решения которых зависит выживаемость всего человечества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Присущие</w:t>
            </w:r>
            <w:proofErr w:type="gramEnd"/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 только развивающимся и бывшим социалистическим странам</w:t>
            </w:r>
          </w:p>
          <w:p w:rsidR="0068528E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Экологические проблемы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E" w:rsidRPr="00612437" w:rsidRDefault="00FA0880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</w:t>
            </w:r>
          </w:p>
        </w:tc>
      </w:tr>
      <w:tr w:rsidR="0068528E" w:rsidRPr="00612437" w:rsidTr="00D26878">
        <w:trPr>
          <w:trHeight w:val="317"/>
        </w:trPr>
        <w:tc>
          <w:tcPr>
            <w:tcW w:w="377" w:type="pct"/>
          </w:tcPr>
          <w:p w:rsidR="0068528E" w:rsidRPr="00612437" w:rsidRDefault="0068528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Сопоставьте понятия: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Социальное время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Социальное пространство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Время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Пространство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 освоенная часть природного пространства как среды обитания людей, пространственно-территориальный аспект жизнедеятельности общества и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предметного мира человека, характеристика социальной структуры общества с точки зрения “расположения” социальных групп и слоев, “пространства” (условий, возможностей) их развития.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Философская категория, отражающая свойства материальных явлений: где-то находиться, как-то располагаться, обладать какой-то формой. Выражает способ существования материи.</w:t>
            </w:r>
          </w:p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Форма последовательной смены явлений и длительность состояний материи.</w:t>
            </w:r>
          </w:p>
          <w:p w:rsidR="0068528E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ab/>
              <w:t>Темп и ритм протекания событий за определенный период существования индивида, группы или общества.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pStyle w:val="a5"/>
              <w:ind w:left="0" w:firstLine="709"/>
            </w:pPr>
            <w:r w:rsidRPr="00612437">
              <w:lastRenderedPageBreak/>
              <w:t>1</w:t>
            </w:r>
            <w:r w:rsidRPr="00612437">
              <w:rPr>
                <w:spacing w:val="-1"/>
              </w:rPr>
              <w:t xml:space="preserve"> </w:t>
            </w:r>
            <w:r w:rsidRPr="00612437">
              <w:t xml:space="preserve">– </w:t>
            </w:r>
            <w:r w:rsidRPr="00612437">
              <w:rPr>
                <w:spacing w:val="-5"/>
              </w:rPr>
              <w:t>d)</w:t>
            </w:r>
          </w:p>
          <w:p w:rsidR="00FA0880" w:rsidRPr="00612437" w:rsidRDefault="00FA0880" w:rsidP="00FA0880">
            <w:pPr>
              <w:pStyle w:val="a5"/>
              <w:ind w:left="0" w:firstLine="709"/>
            </w:pPr>
            <w:r w:rsidRPr="00612437">
              <w:t>2</w:t>
            </w:r>
            <w:r w:rsidRPr="00612437">
              <w:rPr>
                <w:spacing w:val="-1"/>
              </w:rPr>
              <w:t xml:space="preserve"> </w:t>
            </w:r>
            <w:r w:rsidRPr="00612437">
              <w:t>-</w:t>
            </w:r>
            <w:r w:rsidRPr="00612437">
              <w:rPr>
                <w:spacing w:val="-1"/>
              </w:rPr>
              <w:t xml:space="preserve"> </w:t>
            </w:r>
            <w:r w:rsidRPr="00612437">
              <w:rPr>
                <w:spacing w:val="-5"/>
              </w:rPr>
              <w:t>a)</w:t>
            </w:r>
          </w:p>
          <w:p w:rsidR="00FA0880" w:rsidRPr="00612437" w:rsidRDefault="00FA0880" w:rsidP="00FA0880">
            <w:pPr>
              <w:pStyle w:val="a5"/>
              <w:ind w:left="0" w:firstLine="709"/>
            </w:pPr>
            <w:r w:rsidRPr="00612437">
              <w:t>3</w:t>
            </w:r>
            <w:r w:rsidRPr="00612437">
              <w:rPr>
                <w:spacing w:val="-1"/>
              </w:rPr>
              <w:t xml:space="preserve"> </w:t>
            </w:r>
            <w:r w:rsidRPr="00612437">
              <w:t xml:space="preserve">– </w:t>
            </w:r>
            <w:r w:rsidRPr="00612437">
              <w:rPr>
                <w:spacing w:val="-5"/>
              </w:rPr>
              <w:t>c)</w:t>
            </w:r>
          </w:p>
          <w:p w:rsidR="00FA0880" w:rsidRPr="00612437" w:rsidRDefault="00FA0880" w:rsidP="00FA0880">
            <w:pPr>
              <w:pStyle w:val="a5"/>
              <w:ind w:left="0" w:firstLine="709"/>
            </w:pPr>
            <w:r w:rsidRPr="00612437">
              <w:t>4-</w:t>
            </w:r>
            <w:r w:rsidRPr="00612437">
              <w:rPr>
                <w:spacing w:val="-1"/>
              </w:rPr>
              <w:t xml:space="preserve"> </w:t>
            </w:r>
            <w:r w:rsidRPr="00612437">
              <w:rPr>
                <w:spacing w:val="-7"/>
              </w:rPr>
              <w:t>b)</w:t>
            </w:r>
          </w:p>
          <w:p w:rsidR="0068528E" w:rsidRPr="00612437" w:rsidRDefault="0068528E" w:rsidP="00F17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7A34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Как называется учение о первоначалах бытия?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B127CC">
            <w:pPr>
              <w:pStyle w:val="a5"/>
              <w:ind w:left="0"/>
            </w:pPr>
            <w:r w:rsidRPr="00612437">
              <w:t>онтология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37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считается основателем диалектики в античной философии?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B127CC">
            <w:pPr>
              <w:pStyle w:val="a5"/>
              <w:ind w:left="0"/>
            </w:pPr>
            <w:r w:rsidRPr="00612437">
              <w:t>Гераклит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Какой философ сформулировал категорический императив морали?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B127CC">
            <w:pPr>
              <w:pStyle w:val="a5"/>
              <w:ind w:left="0"/>
            </w:pPr>
            <w:r w:rsidRPr="00612437">
              <w:t>Кант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именуется метод Сократа, основанный на вопросах и ответах?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B127CC">
            <w:pPr>
              <w:pStyle w:val="a5"/>
              <w:ind w:left="0"/>
            </w:pPr>
            <w:proofErr w:type="spellStart"/>
            <w:r w:rsidRPr="00612437">
              <w:t>майевтика</w:t>
            </w:r>
            <w:proofErr w:type="spellEnd"/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автор тезиса «Я мыслю, следовательно, существую»?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9E76EE" w:rsidP="00B127CC">
            <w:pPr>
              <w:pStyle w:val="a5"/>
              <w:ind w:left="0"/>
            </w:pPr>
            <w:r w:rsidRPr="00612437">
              <w:t>Декарт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учение Платона о мире идей?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идеализм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разработал диалектический метод в немецкой классической философии?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Гегель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учение о познании?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гносеология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является основоположником эмпиризма в философии Нового времени?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Бэкон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Какой античный философ считал первоосновой всего воду?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Фалес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именуются базовые принципы и стандарты научного исследования?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парадигма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Какой метод предполагает движение от частного к общему?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t>индукция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метод, основанный на выведении следствий из общих положений?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B127CC">
            <w:pPr>
              <w:pStyle w:val="a5"/>
              <w:ind w:left="0"/>
            </w:pPr>
            <w:r w:rsidRPr="00612437">
              <w:rPr>
                <w:lang w:eastAsia="ru-RU"/>
              </w:rPr>
              <w:t>дедукция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раздел философии, изучающий науку, её методы и закономерности развития?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9E76EE">
            <w:pPr>
              <w:pStyle w:val="a5"/>
              <w:ind w:left="0"/>
            </w:pPr>
            <w:r w:rsidRPr="00612437">
              <w:rPr>
                <w:lang w:eastAsia="ru-RU"/>
              </w:rPr>
              <w:t>философия науки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сформулировал принцип верификации как критерий научности?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9E76EE">
            <w:pPr>
              <w:pStyle w:val="a5"/>
              <w:ind w:left="0"/>
            </w:pPr>
            <w:r w:rsidRPr="00612437">
              <w:t>логические позитивисты (Венский кружок)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радикальное изменение оснований и методов науки, ведущее к смене парадигмы?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9E76EE">
            <w:pPr>
              <w:pStyle w:val="a5"/>
              <w:ind w:left="0"/>
            </w:pPr>
            <w:r w:rsidRPr="00612437">
              <w:t>научная революция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является основным критерием истинности научного знания в классическом понимании?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9E76EE">
            <w:pPr>
              <w:pStyle w:val="a5"/>
              <w:ind w:left="0"/>
            </w:pPr>
            <w:r w:rsidRPr="00612437">
              <w:t xml:space="preserve">соответствие </w:t>
            </w:r>
          </w:p>
          <w:p w:rsidR="009E76EE" w:rsidRPr="00612437" w:rsidRDefault="009E76EE" w:rsidP="009E76EE">
            <w:pPr>
              <w:pStyle w:val="a5"/>
              <w:ind w:left="0"/>
            </w:pPr>
            <w:r w:rsidRPr="00612437">
              <w:t>действительности (корреспонденция)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процесс обоснования и проверки научных гипотез через наблюдение и эксперимент?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9E76EE" w:rsidP="009E76EE">
            <w:pPr>
              <w:pStyle w:val="a5"/>
              <w:ind w:left="0"/>
            </w:pPr>
            <w:r w:rsidRPr="00612437">
              <w:t>верификация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учение о закономерностях развития общества и его структуре?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социальная философия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является автором концепции «общественного договора»?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Жан Жак Руссо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именуется процесс усвоения индивидом социальных норм и ценностей?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социализация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является основной единицей анализа в теории социальных институтов?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институт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учение о справедливом устройстве общества и идеальном государстве?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утопия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Кто разработал материалистическое понимание истории?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Карл Маркс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совокупность устойчивых социальных </w:t>
            </w:r>
            <w:r w:rsidRPr="006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связей и отношений между группами?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lastRenderedPageBreak/>
              <w:t>социальная структура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Что понимается под «социальным прогрессом» в классической философии?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поступательное развитие общества к более совершенным формам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Как называется теория, объясняющая развитие общества через конфликт классов?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марксизм</w:t>
            </w:r>
          </w:p>
        </w:tc>
      </w:tr>
      <w:tr w:rsidR="009E76EE" w:rsidRPr="00612437" w:rsidTr="00D26878">
        <w:trPr>
          <w:trHeight w:val="317"/>
        </w:trPr>
        <w:tc>
          <w:tcPr>
            <w:tcW w:w="377" w:type="pct"/>
          </w:tcPr>
          <w:p w:rsidR="009E76EE" w:rsidRPr="00612437" w:rsidRDefault="009E76EE" w:rsidP="00D2687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FA0880">
            <w:pPr>
              <w:tabs>
                <w:tab w:val="left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437">
              <w:rPr>
                <w:rFonts w:ascii="Times New Roman" w:hAnsi="Times New Roman" w:cs="Times New Roman"/>
                <w:sz w:val="24"/>
                <w:szCs w:val="24"/>
              </w:rPr>
              <w:t>Темп и ритм протекания событий за определенный период существования индивида, группы или общества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6EE" w:rsidRPr="00612437" w:rsidRDefault="00B127CC" w:rsidP="009E76EE">
            <w:pPr>
              <w:pStyle w:val="a5"/>
              <w:ind w:left="0"/>
            </w:pPr>
            <w:r w:rsidRPr="00612437">
              <w:t>социальное время</w:t>
            </w:r>
          </w:p>
        </w:tc>
      </w:tr>
      <w:tr w:rsidR="00FA0880" w:rsidRPr="00612437" w:rsidTr="0082022E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Б2.В.01.02(У)</w:t>
            </w: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ab/>
              <w:t>Учебная практика (технологическая (проектно-технологическая) практика) – 4 семестр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0880" w:rsidRPr="00612437" w:rsidTr="0082022E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Start"/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.В.01.04(</w:t>
            </w:r>
            <w:proofErr w:type="spellStart"/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Производственная практика (преддипломная практика) – 8 семестр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Отчет по практике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A0880" w:rsidRPr="00612437" w:rsidTr="0082022E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820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Б3.01.01</w:t>
            </w:r>
            <w:r w:rsidRPr="006124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Итоговая аттестация</w:t>
            </w:r>
          </w:p>
        </w:tc>
      </w:tr>
      <w:tr w:rsidR="00FA0880" w:rsidRPr="00612437" w:rsidTr="00D26878">
        <w:trPr>
          <w:trHeight w:val="317"/>
        </w:trPr>
        <w:tc>
          <w:tcPr>
            <w:tcW w:w="377" w:type="pct"/>
          </w:tcPr>
          <w:p w:rsidR="00FA0880" w:rsidRPr="00612437" w:rsidRDefault="00FA0880" w:rsidP="00B127C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D268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Выпускная квалификационная работа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80" w:rsidRPr="00612437" w:rsidRDefault="00FA0880" w:rsidP="00E772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4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bookmarkEnd w:id="4"/>
    </w:tbl>
    <w:p w:rsidR="000273B3" w:rsidRPr="00893845" w:rsidRDefault="000273B3"/>
    <w:sectPr w:rsidR="000273B3" w:rsidRPr="0089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158"/>
    <w:multiLevelType w:val="hybridMultilevel"/>
    <w:tmpl w:val="5FC6BDC8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5914181"/>
    <w:multiLevelType w:val="hybridMultilevel"/>
    <w:tmpl w:val="2196B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56D8"/>
    <w:multiLevelType w:val="multilevel"/>
    <w:tmpl w:val="E3A033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6714C"/>
    <w:multiLevelType w:val="hybridMultilevel"/>
    <w:tmpl w:val="A052F452"/>
    <w:lvl w:ilvl="0" w:tplc="734453D8">
      <w:start w:val="1"/>
      <w:numFmt w:val="decimal"/>
      <w:lvlText w:val="%1)"/>
      <w:lvlJc w:val="left"/>
      <w:pPr>
        <w:ind w:left="39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22"/>
        <w:szCs w:val="22"/>
        <w:lang w:val="ru-RU" w:eastAsia="en-US" w:bidi="ar-SA"/>
      </w:rPr>
    </w:lvl>
    <w:lvl w:ilvl="1" w:tplc="F6A82D7C">
      <w:numFmt w:val="bullet"/>
      <w:lvlText w:val="•"/>
      <w:lvlJc w:val="left"/>
      <w:pPr>
        <w:ind w:left="467" w:hanging="240"/>
      </w:pPr>
      <w:rPr>
        <w:rFonts w:hint="default"/>
        <w:lang w:val="ru-RU" w:eastAsia="en-US" w:bidi="ar-SA"/>
      </w:rPr>
    </w:lvl>
    <w:lvl w:ilvl="2" w:tplc="785E1550">
      <w:numFmt w:val="bullet"/>
      <w:lvlText w:val="•"/>
      <w:lvlJc w:val="left"/>
      <w:pPr>
        <w:ind w:left="535" w:hanging="240"/>
      </w:pPr>
      <w:rPr>
        <w:rFonts w:hint="default"/>
        <w:lang w:val="ru-RU" w:eastAsia="en-US" w:bidi="ar-SA"/>
      </w:rPr>
    </w:lvl>
    <w:lvl w:ilvl="3" w:tplc="FCCA6D00">
      <w:numFmt w:val="bullet"/>
      <w:lvlText w:val="•"/>
      <w:lvlJc w:val="left"/>
      <w:pPr>
        <w:ind w:left="603" w:hanging="240"/>
      </w:pPr>
      <w:rPr>
        <w:rFonts w:hint="default"/>
        <w:lang w:val="ru-RU" w:eastAsia="en-US" w:bidi="ar-SA"/>
      </w:rPr>
    </w:lvl>
    <w:lvl w:ilvl="4" w:tplc="27985B4E">
      <w:numFmt w:val="bullet"/>
      <w:lvlText w:val="•"/>
      <w:lvlJc w:val="left"/>
      <w:pPr>
        <w:ind w:left="670" w:hanging="240"/>
      </w:pPr>
      <w:rPr>
        <w:rFonts w:hint="default"/>
        <w:lang w:val="ru-RU" w:eastAsia="en-US" w:bidi="ar-SA"/>
      </w:rPr>
    </w:lvl>
    <w:lvl w:ilvl="5" w:tplc="24C4E8CC">
      <w:numFmt w:val="bullet"/>
      <w:lvlText w:val="•"/>
      <w:lvlJc w:val="left"/>
      <w:pPr>
        <w:ind w:left="738" w:hanging="240"/>
      </w:pPr>
      <w:rPr>
        <w:rFonts w:hint="default"/>
        <w:lang w:val="ru-RU" w:eastAsia="en-US" w:bidi="ar-SA"/>
      </w:rPr>
    </w:lvl>
    <w:lvl w:ilvl="6" w:tplc="7826CB86">
      <w:numFmt w:val="bullet"/>
      <w:lvlText w:val="•"/>
      <w:lvlJc w:val="left"/>
      <w:pPr>
        <w:ind w:left="806" w:hanging="240"/>
      </w:pPr>
      <w:rPr>
        <w:rFonts w:hint="default"/>
        <w:lang w:val="ru-RU" w:eastAsia="en-US" w:bidi="ar-SA"/>
      </w:rPr>
    </w:lvl>
    <w:lvl w:ilvl="7" w:tplc="6B3C6086">
      <w:numFmt w:val="bullet"/>
      <w:lvlText w:val="•"/>
      <w:lvlJc w:val="left"/>
      <w:pPr>
        <w:ind w:left="873" w:hanging="240"/>
      </w:pPr>
      <w:rPr>
        <w:rFonts w:hint="default"/>
        <w:lang w:val="ru-RU" w:eastAsia="en-US" w:bidi="ar-SA"/>
      </w:rPr>
    </w:lvl>
    <w:lvl w:ilvl="8" w:tplc="71D2F6DC">
      <w:numFmt w:val="bullet"/>
      <w:lvlText w:val="•"/>
      <w:lvlJc w:val="left"/>
      <w:pPr>
        <w:ind w:left="941" w:hanging="240"/>
      </w:pPr>
      <w:rPr>
        <w:rFonts w:hint="default"/>
        <w:lang w:val="ru-RU" w:eastAsia="en-US" w:bidi="ar-SA"/>
      </w:rPr>
    </w:lvl>
  </w:abstractNum>
  <w:abstractNum w:abstractNumId="4">
    <w:nsid w:val="0CD32DC2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433EC"/>
    <w:multiLevelType w:val="hybridMultilevel"/>
    <w:tmpl w:val="AD983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D500A"/>
    <w:multiLevelType w:val="hybridMultilevel"/>
    <w:tmpl w:val="8822080C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1A056740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533D2"/>
    <w:multiLevelType w:val="hybridMultilevel"/>
    <w:tmpl w:val="5CE07F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21E0"/>
    <w:multiLevelType w:val="hybridMultilevel"/>
    <w:tmpl w:val="8B4437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E53E9"/>
    <w:multiLevelType w:val="hybridMultilevel"/>
    <w:tmpl w:val="A4C0D2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B71"/>
    <w:multiLevelType w:val="hybridMultilevel"/>
    <w:tmpl w:val="2BB8A10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2179E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3728B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2EF22342"/>
    <w:multiLevelType w:val="hybridMultilevel"/>
    <w:tmpl w:val="A280B9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B5783"/>
    <w:multiLevelType w:val="hybridMultilevel"/>
    <w:tmpl w:val="0AAA9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B2861"/>
    <w:multiLevelType w:val="hybridMultilevel"/>
    <w:tmpl w:val="BC8E4058"/>
    <w:lvl w:ilvl="0" w:tplc="E9B0C51C">
      <w:start w:val="1"/>
      <w:numFmt w:val="decimal"/>
      <w:lvlText w:val="%1."/>
      <w:lvlJc w:val="left"/>
      <w:pPr>
        <w:ind w:left="380" w:hanging="2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2"/>
        <w:sz w:val="22"/>
        <w:szCs w:val="22"/>
        <w:lang w:val="ru-RU" w:eastAsia="en-US" w:bidi="ar-SA"/>
      </w:rPr>
    </w:lvl>
    <w:lvl w:ilvl="1" w:tplc="5A8052DA">
      <w:start w:val="1"/>
      <w:numFmt w:val="decimal"/>
      <w:lvlText w:val="%2)"/>
      <w:lvlJc w:val="left"/>
      <w:pPr>
        <w:ind w:left="471" w:hanging="211"/>
        <w:jc w:val="left"/>
      </w:pPr>
      <w:rPr>
        <w:rFonts w:hint="default"/>
        <w:spacing w:val="-8"/>
        <w:w w:val="102"/>
        <w:lang w:val="ru-RU" w:eastAsia="en-US" w:bidi="ar-SA"/>
      </w:rPr>
    </w:lvl>
    <w:lvl w:ilvl="2" w:tplc="0ADE2D04">
      <w:numFmt w:val="bullet"/>
      <w:lvlText w:val="•"/>
      <w:lvlJc w:val="left"/>
      <w:pPr>
        <w:ind w:left="420" w:hanging="211"/>
      </w:pPr>
      <w:rPr>
        <w:rFonts w:hint="default"/>
        <w:lang w:val="ru-RU" w:eastAsia="en-US" w:bidi="ar-SA"/>
      </w:rPr>
    </w:lvl>
    <w:lvl w:ilvl="3" w:tplc="6D4EC5EE">
      <w:numFmt w:val="bullet"/>
      <w:lvlText w:val="•"/>
      <w:lvlJc w:val="left"/>
      <w:pPr>
        <w:ind w:left="480" w:hanging="211"/>
      </w:pPr>
      <w:rPr>
        <w:rFonts w:hint="default"/>
        <w:lang w:val="ru-RU" w:eastAsia="en-US" w:bidi="ar-SA"/>
      </w:rPr>
    </w:lvl>
    <w:lvl w:ilvl="4" w:tplc="F93611C8">
      <w:numFmt w:val="bullet"/>
      <w:lvlText w:val="•"/>
      <w:lvlJc w:val="left"/>
      <w:pPr>
        <w:ind w:left="1464" w:hanging="211"/>
      </w:pPr>
      <w:rPr>
        <w:rFonts w:hint="default"/>
        <w:lang w:val="ru-RU" w:eastAsia="en-US" w:bidi="ar-SA"/>
      </w:rPr>
    </w:lvl>
    <w:lvl w:ilvl="5" w:tplc="8BE692DC">
      <w:numFmt w:val="bullet"/>
      <w:lvlText w:val="•"/>
      <w:lvlJc w:val="left"/>
      <w:pPr>
        <w:ind w:left="2449" w:hanging="211"/>
      </w:pPr>
      <w:rPr>
        <w:rFonts w:hint="default"/>
        <w:lang w:val="ru-RU" w:eastAsia="en-US" w:bidi="ar-SA"/>
      </w:rPr>
    </w:lvl>
    <w:lvl w:ilvl="6" w:tplc="7012BF7A">
      <w:numFmt w:val="bullet"/>
      <w:lvlText w:val="•"/>
      <w:lvlJc w:val="left"/>
      <w:pPr>
        <w:ind w:left="3434" w:hanging="211"/>
      </w:pPr>
      <w:rPr>
        <w:rFonts w:hint="default"/>
        <w:lang w:val="ru-RU" w:eastAsia="en-US" w:bidi="ar-SA"/>
      </w:rPr>
    </w:lvl>
    <w:lvl w:ilvl="7" w:tplc="3D625B24">
      <w:numFmt w:val="bullet"/>
      <w:lvlText w:val="•"/>
      <w:lvlJc w:val="left"/>
      <w:pPr>
        <w:ind w:left="4418" w:hanging="211"/>
      </w:pPr>
      <w:rPr>
        <w:rFonts w:hint="default"/>
        <w:lang w:val="ru-RU" w:eastAsia="en-US" w:bidi="ar-SA"/>
      </w:rPr>
    </w:lvl>
    <w:lvl w:ilvl="8" w:tplc="E010665A">
      <w:numFmt w:val="bullet"/>
      <w:lvlText w:val="•"/>
      <w:lvlJc w:val="left"/>
      <w:pPr>
        <w:ind w:left="5403" w:hanging="211"/>
      </w:pPr>
      <w:rPr>
        <w:rFonts w:hint="default"/>
        <w:lang w:val="ru-RU" w:eastAsia="en-US" w:bidi="ar-SA"/>
      </w:rPr>
    </w:lvl>
  </w:abstractNum>
  <w:abstractNum w:abstractNumId="17">
    <w:nsid w:val="3F5C0003"/>
    <w:multiLevelType w:val="hybridMultilevel"/>
    <w:tmpl w:val="BC9A0B70"/>
    <w:lvl w:ilvl="0" w:tplc="A1E0942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A5377"/>
    <w:multiLevelType w:val="multilevel"/>
    <w:tmpl w:val="169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630639"/>
    <w:multiLevelType w:val="hybridMultilevel"/>
    <w:tmpl w:val="E6027C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0638D"/>
    <w:multiLevelType w:val="hybridMultilevel"/>
    <w:tmpl w:val="D4A44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134DE"/>
    <w:multiLevelType w:val="hybridMultilevel"/>
    <w:tmpl w:val="B038E4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003D9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4DFE3ED1"/>
    <w:multiLevelType w:val="hybridMultilevel"/>
    <w:tmpl w:val="2FE237A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>
    <w:nsid w:val="4F815E4D"/>
    <w:multiLevelType w:val="hybridMultilevel"/>
    <w:tmpl w:val="FDB6C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66219"/>
    <w:multiLevelType w:val="hybridMultilevel"/>
    <w:tmpl w:val="3E467A18"/>
    <w:lvl w:ilvl="0" w:tplc="8E5E2728">
      <w:start w:val="1"/>
      <w:numFmt w:val="lowerLetter"/>
      <w:lvlText w:val="%1)"/>
      <w:lvlJc w:val="left"/>
      <w:pPr>
        <w:ind w:left="5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91FC0C68">
      <w:numFmt w:val="bullet"/>
      <w:lvlText w:val="•"/>
      <w:lvlJc w:val="left"/>
      <w:pPr>
        <w:ind w:left="1488" w:hanging="245"/>
      </w:pPr>
      <w:rPr>
        <w:rFonts w:hint="default"/>
        <w:lang w:val="ru-RU" w:eastAsia="en-US" w:bidi="ar-SA"/>
      </w:rPr>
    </w:lvl>
    <w:lvl w:ilvl="2" w:tplc="50D8C930">
      <w:numFmt w:val="bullet"/>
      <w:lvlText w:val="•"/>
      <w:lvlJc w:val="left"/>
      <w:pPr>
        <w:ind w:left="2456" w:hanging="245"/>
      </w:pPr>
      <w:rPr>
        <w:rFonts w:hint="default"/>
        <w:lang w:val="ru-RU" w:eastAsia="en-US" w:bidi="ar-SA"/>
      </w:rPr>
    </w:lvl>
    <w:lvl w:ilvl="3" w:tplc="D79AB89C">
      <w:numFmt w:val="bullet"/>
      <w:lvlText w:val="•"/>
      <w:lvlJc w:val="left"/>
      <w:pPr>
        <w:ind w:left="3425" w:hanging="245"/>
      </w:pPr>
      <w:rPr>
        <w:rFonts w:hint="default"/>
        <w:lang w:val="ru-RU" w:eastAsia="en-US" w:bidi="ar-SA"/>
      </w:rPr>
    </w:lvl>
    <w:lvl w:ilvl="4" w:tplc="DD7C7426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4EEC45EC">
      <w:numFmt w:val="bullet"/>
      <w:lvlText w:val="•"/>
      <w:lvlJc w:val="left"/>
      <w:pPr>
        <w:ind w:left="5362" w:hanging="245"/>
      </w:pPr>
      <w:rPr>
        <w:rFonts w:hint="default"/>
        <w:lang w:val="ru-RU" w:eastAsia="en-US" w:bidi="ar-SA"/>
      </w:rPr>
    </w:lvl>
    <w:lvl w:ilvl="6" w:tplc="EDFA288E">
      <w:numFmt w:val="bullet"/>
      <w:lvlText w:val="•"/>
      <w:lvlJc w:val="left"/>
      <w:pPr>
        <w:ind w:left="6330" w:hanging="245"/>
      </w:pPr>
      <w:rPr>
        <w:rFonts w:hint="default"/>
        <w:lang w:val="ru-RU" w:eastAsia="en-US" w:bidi="ar-SA"/>
      </w:rPr>
    </w:lvl>
    <w:lvl w:ilvl="7" w:tplc="2286D682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8" w:tplc="D68A11EC">
      <w:numFmt w:val="bullet"/>
      <w:lvlText w:val="•"/>
      <w:lvlJc w:val="left"/>
      <w:pPr>
        <w:ind w:left="8267" w:hanging="245"/>
      </w:pPr>
      <w:rPr>
        <w:rFonts w:hint="default"/>
        <w:lang w:val="ru-RU" w:eastAsia="en-US" w:bidi="ar-SA"/>
      </w:rPr>
    </w:lvl>
  </w:abstractNum>
  <w:abstractNum w:abstractNumId="26">
    <w:nsid w:val="56694AC4"/>
    <w:multiLevelType w:val="hybridMultilevel"/>
    <w:tmpl w:val="7FB4A7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72363"/>
    <w:multiLevelType w:val="hybridMultilevel"/>
    <w:tmpl w:val="8EB2A6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FD58A9"/>
    <w:multiLevelType w:val="hybridMultilevel"/>
    <w:tmpl w:val="1CDE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041FD"/>
    <w:multiLevelType w:val="hybridMultilevel"/>
    <w:tmpl w:val="9A1CAF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D3E22"/>
    <w:multiLevelType w:val="hybridMultilevel"/>
    <w:tmpl w:val="BC1E607A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68892DA3"/>
    <w:multiLevelType w:val="hybridMultilevel"/>
    <w:tmpl w:val="D3A29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1B77B5"/>
    <w:multiLevelType w:val="hybridMultilevel"/>
    <w:tmpl w:val="4D88DC44"/>
    <w:lvl w:ilvl="0" w:tplc="B546BB30">
      <w:start w:val="1"/>
      <w:numFmt w:val="decimal"/>
      <w:lvlText w:val="%1)"/>
      <w:lvlJc w:val="left"/>
      <w:pPr>
        <w:ind w:left="283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02A32">
      <w:start w:val="1"/>
      <w:numFmt w:val="lowerLetter"/>
      <w:lvlText w:val="%2)"/>
      <w:lvlJc w:val="left"/>
      <w:pPr>
        <w:ind w:left="991" w:hanging="348"/>
      </w:pPr>
      <w:rPr>
        <w:rFonts w:hint="default"/>
        <w:spacing w:val="-1"/>
        <w:w w:val="100"/>
        <w:lang w:val="ru-RU" w:eastAsia="en-US" w:bidi="ar-SA"/>
      </w:rPr>
    </w:lvl>
    <w:lvl w:ilvl="2" w:tplc="20CA58DA">
      <w:numFmt w:val="bullet"/>
      <w:lvlText w:val="•"/>
      <w:lvlJc w:val="left"/>
      <w:pPr>
        <w:ind w:left="2022" w:hanging="348"/>
      </w:pPr>
      <w:rPr>
        <w:rFonts w:hint="default"/>
        <w:lang w:val="ru-RU" w:eastAsia="en-US" w:bidi="ar-SA"/>
      </w:rPr>
    </w:lvl>
    <w:lvl w:ilvl="3" w:tplc="1D906748">
      <w:numFmt w:val="bullet"/>
      <w:lvlText w:val="•"/>
      <w:lvlJc w:val="left"/>
      <w:pPr>
        <w:ind w:left="3045" w:hanging="348"/>
      </w:pPr>
      <w:rPr>
        <w:rFonts w:hint="default"/>
        <w:lang w:val="ru-RU" w:eastAsia="en-US" w:bidi="ar-SA"/>
      </w:rPr>
    </w:lvl>
    <w:lvl w:ilvl="4" w:tplc="8B62C920">
      <w:numFmt w:val="bullet"/>
      <w:lvlText w:val="•"/>
      <w:lvlJc w:val="left"/>
      <w:pPr>
        <w:ind w:left="4068" w:hanging="348"/>
      </w:pPr>
      <w:rPr>
        <w:rFonts w:hint="default"/>
        <w:lang w:val="ru-RU" w:eastAsia="en-US" w:bidi="ar-SA"/>
      </w:rPr>
    </w:lvl>
    <w:lvl w:ilvl="5" w:tplc="44F25F72">
      <w:numFmt w:val="bullet"/>
      <w:lvlText w:val="•"/>
      <w:lvlJc w:val="left"/>
      <w:pPr>
        <w:ind w:left="5090" w:hanging="348"/>
      </w:pPr>
      <w:rPr>
        <w:rFonts w:hint="default"/>
        <w:lang w:val="ru-RU" w:eastAsia="en-US" w:bidi="ar-SA"/>
      </w:rPr>
    </w:lvl>
    <w:lvl w:ilvl="6" w:tplc="28989F54">
      <w:numFmt w:val="bullet"/>
      <w:lvlText w:val="•"/>
      <w:lvlJc w:val="left"/>
      <w:pPr>
        <w:ind w:left="6113" w:hanging="348"/>
      </w:pPr>
      <w:rPr>
        <w:rFonts w:hint="default"/>
        <w:lang w:val="ru-RU" w:eastAsia="en-US" w:bidi="ar-SA"/>
      </w:rPr>
    </w:lvl>
    <w:lvl w:ilvl="7" w:tplc="06A8DBAA">
      <w:numFmt w:val="bullet"/>
      <w:lvlText w:val="•"/>
      <w:lvlJc w:val="left"/>
      <w:pPr>
        <w:ind w:left="7136" w:hanging="348"/>
      </w:pPr>
      <w:rPr>
        <w:rFonts w:hint="default"/>
        <w:lang w:val="ru-RU" w:eastAsia="en-US" w:bidi="ar-SA"/>
      </w:rPr>
    </w:lvl>
    <w:lvl w:ilvl="8" w:tplc="8766B900">
      <w:numFmt w:val="bullet"/>
      <w:lvlText w:val="•"/>
      <w:lvlJc w:val="left"/>
      <w:pPr>
        <w:ind w:left="8158" w:hanging="348"/>
      </w:pPr>
      <w:rPr>
        <w:rFonts w:hint="default"/>
        <w:lang w:val="ru-RU" w:eastAsia="en-US" w:bidi="ar-SA"/>
      </w:rPr>
    </w:lvl>
  </w:abstractNum>
  <w:abstractNum w:abstractNumId="33">
    <w:nsid w:val="69E4173A"/>
    <w:multiLevelType w:val="hybridMultilevel"/>
    <w:tmpl w:val="69D0B7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86AA1"/>
    <w:multiLevelType w:val="hybridMultilevel"/>
    <w:tmpl w:val="0666D1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B087E"/>
    <w:multiLevelType w:val="hybridMultilevel"/>
    <w:tmpl w:val="EDF69D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82876"/>
    <w:multiLevelType w:val="hybridMultilevel"/>
    <w:tmpl w:val="DFC642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5320A"/>
    <w:multiLevelType w:val="hybridMultilevel"/>
    <w:tmpl w:val="8BE2D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46504"/>
    <w:multiLevelType w:val="hybridMultilevel"/>
    <w:tmpl w:val="1E1A25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4350E"/>
    <w:multiLevelType w:val="hybridMultilevel"/>
    <w:tmpl w:val="3BB282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00B92"/>
    <w:multiLevelType w:val="hybridMultilevel"/>
    <w:tmpl w:val="3B30E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7"/>
  </w:num>
  <w:num w:numId="4">
    <w:abstractNumId w:val="13"/>
  </w:num>
  <w:num w:numId="5">
    <w:abstractNumId w:val="1"/>
  </w:num>
  <w:num w:numId="6">
    <w:abstractNumId w:val="30"/>
  </w:num>
  <w:num w:numId="7">
    <w:abstractNumId w:val="37"/>
  </w:num>
  <w:num w:numId="8">
    <w:abstractNumId w:val="22"/>
  </w:num>
  <w:num w:numId="9">
    <w:abstractNumId w:val="26"/>
  </w:num>
  <w:num w:numId="10">
    <w:abstractNumId w:val="11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31"/>
  </w:num>
  <w:num w:numId="16">
    <w:abstractNumId w:val="28"/>
  </w:num>
  <w:num w:numId="17">
    <w:abstractNumId w:val="24"/>
  </w:num>
  <w:num w:numId="18">
    <w:abstractNumId w:val="40"/>
  </w:num>
  <w:num w:numId="19">
    <w:abstractNumId w:val="12"/>
  </w:num>
  <w:num w:numId="20">
    <w:abstractNumId w:val="4"/>
  </w:num>
  <w:num w:numId="21">
    <w:abstractNumId w:val="27"/>
  </w:num>
  <w:num w:numId="22">
    <w:abstractNumId w:val="2"/>
  </w:num>
  <w:num w:numId="23">
    <w:abstractNumId w:val="0"/>
  </w:num>
  <w:num w:numId="24">
    <w:abstractNumId w:val="39"/>
  </w:num>
  <w:num w:numId="25">
    <w:abstractNumId w:val="21"/>
  </w:num>
  <w:num w:numId="26">
    <w:abstractNumId w:val="8"/>
  </w:num>
  <w:num w:numId="27">
    <w:abstractNumId w:val="35"/>
  </w:num>
  <w:num w:numId="28">
    <w:abstractNumId w:val="9"/>
  </w:num>
  <w:num w:numId="29">
    <w:abstractNumId w:val="34"/>
  </w:num>
  <w:num w:numId="30">
    <w:abstractNumId w:val="38"/>
  </w:num>
  <w:num w:numId="31">
    <w:abstractNumId w:val="33"/>
  </w:num>
  <w:num w:numId="32">
    <w:abstractNumId w:val="20"/>
  </w:num>
  <w:num w:numId="33">
    <w:abstractNumId w:val="10"/>
  </w:num>
  <w:num w:numId="34">
    <w:abstractNumId w:val="19"/>
  </w:num>
  <w:num w:numId="35">
    <w:abstractNumId w:val="29"/>
  </w:num>
  <w:num w:numId="36">
    <w:abstractNumId w:val="23"/>
  </w:num>
  <w:num w:numId="37">
    <w:abstractNumId w:val="3"/>
  </w:num>
  <w:num w:numId="38">
    <w:abstractNumId w:val="16"/>
  </w:num>
  <w:num w:numId="39">
    <w:abstractNumId w:val="32"/>
  </w:num>
  <w:num w:numId="40">
    <w:abstractNumId w:val="25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EC"/>
    <w:rsid w:val="000273B3"/>
    <w:rsid w:val="00034DED"/>
    <w:rsid w:val="000748EC"/>
    <w:rsid w:val="00130FBB"/>
    <w:rsid w:val="001D6EE0"/>
    <w:rsid w:val="001F7698"/>
    <w:rsid w:val="0024744A"/>
    <w:rsid w:val="0027504F"/>
    <w:rsid w:val="002D6030"/>
    <w:rsid w:val="0042355E"/>
    <w:rsid w:val="00507B5E"/>
    <w:rsid w:val="00516569"/>
    <w:rsid w:val="00525E1A"/>
    <w:rsid w:val="005822B2"/>
    <w:rsid w:val="005A4CE6"/>
    <w:rsid w:val="005C162E"/>
    <w:rsid w:val="005E3FF3"/>
    <w:rsid w:val="00612437"/>
    <w:rsid w:val="00632FF6"/>
    <w:rsid w:val="0068528E"/>
    <w:rsid w:val="006B2B0D"/>
    <w:rsid w:val="006D04AA"/>
    <w:rsid w:val="006E3C33"/>
    <w:rsid w:val="006E559A"/>
    <w:rsid w:val="006F0E10"/>
    <w:rsid w:val="006F14DD"/>
    <w:rsid w:val="00761598"/>
    <w:rsid w:val="007B3B7F"/>
    <w:rsid w:val="007B5D0B"/>
    <w:rsid w:val="00803BB6"/>
    <w:rsid w:val="0080742D"/>
    <w:rsid w:val="0082022E"/>
    <w:rsid w:val="00881C23"/>
    <w:rsid w:val="00885017"/>
    <w:rsid w:val="00893845"/>
    <w:rsid w:val="00926469"/>
    <w:rsid w:val="00955E17"/>
    <w:rsid w:val="0099350A"/>
    <w:rsid w:val="009D3F6B"/>
    <w:rsid w:val="009E76EE"/>
    <w:rsid w:val="00A23FE9"/>
    <w:rsid w:val="00A37040"/>
    <w:rsid w:val="00AB0EBF"/>
    <w:rsid w:val="00AE5E3E"/>
    <w:rsid w:val="00B127CC"/>
    <w:rsid w:val="00B74604"/>
    <w:rsid w:val="00C93797"/>
    <w:rsid w:val="00D248E3"/>
    <w:rsid w:val="00D26878"/>
    <w:rsid w:val="00D41817"/>
    <w:rsid w:val="00DE07DE"/>
    <w:rsid w:val="00E7720E"/>
    <w:rsid w:val="00E77FB1"/>
    <w:rsid w:val="00E93AD0"/>
    <w:rsid w:val="00EA6BBD"/>
    <w:rsid w:val="00F17680"/>
    <w:rsid w:val="00FA0880"/>
    <w:rsid w:val="00FC5B2A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81C2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4A"/>
  </w:style>
  <w:style w:type="paragraph" w:styleId="2">
    <w:name w:val="heading 2"/>
    <w:basedOn w:val="a"/>
    <w:link w:val="20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C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687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Strong"/>
    <w:uiPriority w:val="22"/>
    <w:qFormat/>
    <w:rsid w:val="00D248E3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7B5D0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7B5D0B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B5D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632FF6"/>
    <w:pPr>
      <w:widowControl w:val="0"/>
      <w:autoSpaceDE w:val="0"/>
      <w:autoSpaceDN w:val="0"/>
      <w:spacing w:after="0" w:line="240" w:lineRule="auto"/>
      <w:ind w:left="786" w:hanging="359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6E3C3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881C23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21</Pages>
  <Words>4891</Words>
  <Characters>27879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Кокотеева Ольга Сергеевна</dc:creator>
  <cp:lastModifiedBy>Ольга Грицова</cp:lastModifiedBy>
  <cp:revision>7</cp:revision>
  <dcterms:created xsi:type="dcterms:W3CDTF">2025-11-17T17:26:00Z</dcterms:created>
  <dcterms:modified xsi:type="dcterms:W3CDTF">2025-12-14T14:46:00Z</dcterms:modified>
</cp:coreProperties>
</file>